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25C36" w14:textId="77777777" w:rsidR="009F2E2E" w:rsidRPr="00FB69CE" w:rsidRDefault="009F2E2E" w:rsidP="00DC23F6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B69CE">
        <w:rPr>
          <w:rFonts w:ascii="Arial" w:hAnsi="Arial" w:cs="Arial"/>
          <w:sz w:val="20"/>
          <w:szCs w:val="20"/>
        </w:rPr>
        <w:t>PRESSEINFORMATION</w:t>
      </w:r>
    </w:p>
    <w:p w14:paraId="6EE85C41" w14:textId="3DA7F44C" w:rsidR="009F2E2E" w:rsidRPr="00FB69CE" w:rsidRDefault="003F10CF" w:rsidP="00A651DF">
      <w:pPr>
        <w:pStyle w:val="Kopfzeile"/>
        <w:keepNext/>
        <w:widowControl/>
        <w:spacing w:after="240" w:line="264" w:lineRule="auto"/>
        <w:ind w:right="2978"/>
        <w:rPr>
          <w:rFonts w:ascii="Arial" w:hAnsi="Arial" w:cs="Arial"/>
          <w:i/>
          <w:sz w:val="20"/>
          <w:szCs w:val="20"/>
        </w:rPr>
      </w:pPr>
      <w:r w:rsidRPr="00FB69CE">
        <w:rPr>
          <w:rFonts w:ascii="Arial" w:hAnsi="Arial" w:cs="Arial"/>
          <w:i/>
          <w:sz w:val="20"/>
          <w:szCs w:val="20"/>
        </w:rPr>
        <w:t>Caterva</w:t>
      </w:r>
      <w:r w:rsidR="00A651DF" w:rsidRPr="00FB69CE">
        <w:rPr>
          <w:rFonts w:ascii="Arial" w:hAnsi="Arial" w:cs="Arial"/>
          <w:i/>
          <w:sz w:val="20"/>
          <w:szCs w:val="20"/>
        </w:rPr>
        <w:t xml:space="preserve"> – </w:t>
      </w:r>
      <w:r w:rsidR="00DB73CF" w:rsidRPr="00FB69CE">
        <w:rPr>
          <w:rFonts w:ascii="Arial" w:hAnsi="Arial" w:cs="Arial"/>
          <w:i/>
          <w:sz w:val="20"/>
          <w:szCs w:val="20"/>
        </w:rPr>
        <w:t xml:space="preserve">Spezialist für das Bewirtschaften </w:t>
      </w:r>
      <w:r w:rsidR="00A651DF" w:rsidRPr="00FB69CE">
        <w:rPr>
          <w:rFonts w:ascii="Arial" w:hAnsi="Arial" w:cs="Arial"/>
          <w:i/>
          <w:sz w:val="20"/>
          <w:szCs w:val="20"/>
        </w:rPr>
        <w:t xml:space="preserve">von </w:t>
      </w:r>
      <w:r w:rsidR="00BA4EAE" w:rsidRPr="00FB69CE">
        <w:rPr>
          <w:rFonts w:ascii="Arial" w:hAnsi="Arial" w:cs="Arial"/>
          <w:i/>
          <w:sz w:val="20"/>
          <w:szCs w:val="20"/>
        </w:rPr>
        <w:t xml:space="preserve">vernetzten </w:t>
      </w:r>
      <w:r w:rsidR="00A651DF" w:rsidRPr="00FB69CE">
        <w:rPr>
          <w:rFonts w:ascii="Arial" w:hAnsi="Arial" w:cs="Arial"/>
          <w:i/>
          <w:sz w:val="20"/>
          <w:szCs w:val="20"/>
        </w:rPr>
        <w:t>Strom</w:t>
      </w:r>
      <w:r w:rsidR="00DB73CF" w:rsidRPr="00FB69CE">
        <w:rPr>
          <w:rFonts w:ascii="Arial" w:hAnsi="Arial" w:cs="Arial"/>
          <w:i/>
          <w:sz w:val="20"/>
          <w:szCs w:val="20"/>
        </w:rPr>
        <w:t>speicher</w:t>
      </w:r>
      <w:r w:rsidR="00BA4EAE" w:rsidRPr="00FB69CE">
        <w:rPr>
          <w:rFonts w:ascii="Arial" w:hAnsi="Arial" w:cs="Arial"/>
          <w:i/>
          <w:sz w:val="20"/>
          <w:szCs w:val="20"/>
        </w:rPr>
        <w:t>n</w:t>
      </w:r>
      <w:r w:rsidR="00A651DF" w:rsidRPr="00FB69CE">
        <w:rPr>
          <w:rFonts w:ascii="Arial" w:hAnsi="Arial" w:cs="Arial"/>
          <w:i/>
          <w:sz w:val="20"/>
          <w:szCs w:val="20"/>
        </w:rPr>
        <w:t xml:space="preserve"> – </w:t>
      </w:r>
      <w:r w:rsidR="00DB73CF" w:rsidRPr="00FB69CE">
        <w:rPr>
          <w:rFonts w:ascii="Arial" w:hAnsi="Arial" w:cs="Arial"/>
          <w:i/>
          <w:sz w:val="20"/>
          <w:szCs w:val="20"/>
        </w:rPr>
        <w:t xml:space="preserve">baut </w:t>
      </w:r>
      <w:r w:rsidR="00A651DF" w:rsidRPr="00FB69CE">
        <w:rPr>
          <w:rFonts w:ascii="Arial" w:hAnsi="Arial" w:cs="Arial"/>
          <w:i/>
          <w:sz w:val="20"/>
          <w:szCs w:val="20"/>
        </w:rPr>
        <w:t xml:space="preserve">den </w:t>
      </w:r>
      <w:r w:rsidR="00DB73CF" w:rsidRPr="00FB69CE">
        <w:rPr>
          <w:rFonts w:ascii="Arial" w:hAnsi="Arial" w:cs="Arial"/>
          <w:i/>
          <w:sz w:val="20"/>
          <w:szCs w:val="20"/>
        </w:rPr>
        <w:t>Vertrieb aus</w:t>
      </w:r>
    </w:p>
    <w:p w14:paraId="6328253E" w14:textId="1BC18969" w:rsidR="00DC23F6" w:rsidRPr="00FB69CE" w:rsidRDefault="003F10CF" w:rsidP="00255ED0">
      <w:pPr>
        <w:pStyle w:val="Kopfzeile"/>
        <w:keepNext/>
        <w:widowControl/>
        <w:spacing w:after="240" w:line="264" w:lineRule="auto"/>
        <w:ind w:right="1"/>
        <w:rPr>
          <w:rFonts w:ascii="Arial" w:hAnsi="Arial" w:cs="Arial"/>
          <w:b/>
          <w:spacing w:val="2"/>
          <w:sz w:val="28"/>
          <w:szCs w:val="20"/>
        </w:rPr>
      </w:pPr>
      <w:r w:rsidRPr="00FB69CE">
        <w:rPr>
          <w:rFonts w:ascii="Arial" w:hAnsi="Arial" w:cs="Arial"/>
          <w:b/>
          <w:spacing w:val="2"/>
          <w:sz w:val="28"/>
          <w:szCs w:val="20"/>
        </w:rPr>
        <w:t xml:space="preserve">Armin Keinath </w:t>
      </w:r>
      <w:r w:rsidR="002E10C5" w:rsidRPr="00FB69CE">
        <w:rPr>
          <w:rFonts w:ascii="Arial" w:hAnsi="Arial" w:cs="Arial"/>
          <w:b/>
          <w:spacing w:val="2"/>
          <w:sz w:val="28"/>
          <w:szCs w:val="20"/>
        </w:rPr>
        <w:t xml:space="preserve">ist </w:t>
      </w:r>
      <w:r w:rsidR="00B20ABA" w:rsidRPr="00FB69CE">
        <w:rPr>
          <w:rFonts w:ascii="Arial" w:hAnsi="Arial" w:cs="Arial"/>
          <w:b/>
          <w:spacing w:val="2"/>
          <w:sz w:val="28"/>
          <w:szCs w:val="20"/>
        </w:rPr>
        <w:t>neuer Vertriebsleiter</w:t>
      </w:r>
      <w:r w:rsidR="00CE4A22" w:rsidRPr="00FB69CE">
        <w:rPr>
          <w:rFonts w:ascii="Arial" w:hAnsi="Arial" w:cs="Arial"/>
          <w:b/>
          <w:spacing w:val="2"/>
          <w:sz w:val="28"/>
          <w:szCs w:val="20"/>
        </w:rPr>
        <w:t xml:space="preserve"> </w:t>
      </w:r>
      <w:r w:rsidRPr="00FB69CE">
        <w:rPr>
          <w:rFonts w:ascii="Arial" w:hAnsi="Arial" w:cs="Arial"/>
          <w:b/>
          <w:spacing w:val="2"/>
          <w:sz w:val="28"/>
          <w:szCs w:val="20"/>
        </w:rPr>
        <w:t>bei Caterva</w:t>
      </w:r>
    </w:p>
    <w:p w14:paraId="098A79C3" w14:textId="0071275F" w:rsidR="001D294E" w:rsidRPr="00FB69CE" w:rsidRDefault="00137542" w:rsidP="00FB69CE">
      <w:pPr>
        <w:pStyle w:val="Kopfzeile"/>
        <w:widowControl/>
        <w:spacing w:after="180" w:line="264" w:lineRule="auto"/>
        <w:rPr>
          <w:rFonts w:ascii="Arial" w:hAnsi="Arial" w:cs="Arial"/>
          <w:sz w:val="20"/>
          <w:szCs w:val="20"/>
        </w:rPr>
      </w:pPr>
      <w:r w:rsidRPr="00FB69CE">
        <w:rPr>
          <w:rFonts w:ascii="Arial" w:hAnsi="Arial" w:cs="Arial"/>
          <w:i/>
          <w:spacing w:val="-2"/>
          <w:sz w:val="20"/>
          <w:szCs w:val="20"/>
        </w:rPr>
        <w:t>Pullach/München</w:t>
      </w:r>
      <w:r w:rsidR="009F2E2E" w:rsidRPr="00FB69CE">
        <w:rPr>
          <w:rFonts w:ascii="Arial" w:hAnsi="Arial" w:cs="Arial"/>
          <w:i/>
          <w:spacing w:val="-2"/>
          <w:sz w:val="20"/>
          <w:szCs w:val="20"/>
        </w:rPr>
        <w:t xml:space="preserve">, </w:t>
      </w:r>
      <w:r w:rsidR="00FB69CE" w:rsidRPr="00FB69CE">
        <w:rPr>
          <w:rFonts w:ascii="Arial" w:hAnsi="Arial" w:cs="Arial"/>
          <w:i/>
          <w:spacing w:val="-2"/>
          <w:sz w:val="20"/>
          <w:szCs w:val="20"/>
        </w:rPr>
        <w:t>7. September</w:t>
      </w:r>
      <w:r w:rsidR="003F10CF" w:rsidRPr="00FB69C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="009F2E2E" w:rsidRPr="00FB69CE">
        <w:rPr>
          <w:rFonts w:ascii="Arial" w:hAnsi="Arial" w:cs="Arial"/>
          <w:i/>
          <w:spacing w:val="-2"/>
          <w:sz w:val="20"/>
          <w:szCs w:val="20"/>
        </w:rPr>
        <w:t>201</w:t>
      </w:r>
      <w:r w:rsidR="003961BD" w:rsidRPr="00FB69CE">
        <w:rPr>
          <w:rFonts w:ascii="Arial" w:hAnsi="Arial" w:cs="Arial"/>
          <w:i/>
          <w:spacing w:val="-2"/>
          <w:sz w:val="20"/>
          <w:szCs w:val="20"/>
        </w:rPr>
        <w:t>6</w:t>
      </w:r>
      <w:r w:rsidR="009F2E2E" w:rsidRPr="00FB69C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="009F2E2E" w:rsidRPr="00FB69CE">
        <w:rPr>
          <w:rFonts w:ascii="Arial" w:hAnsi="Arial" w:cs="Arial"/>
          <w:spacing w:val="-2"/>
          <w:sz w:val="20"/>
          <w:szCs w:val="20"/>
        </w:rPr>
        <w:t>–</w:t>
      </w:r>
      <w:r w:rsidR="00BC2492" w:rsidRPr="00FB69CE">
        <w:rPr>
          <w:rFonts w:ascii="Arial" w:hAnsi="Arial" w:cs="Arial"/>
          <w:spacing w:val="-2"/>
          <w:sz w:val="20"/>
          <w:szCs w:val="20"/>
        </w:rPr>
        <w:t xml:space="preserve"> </w:t>
      </w:r>
      <w:r w:rsidR="003F10CF" w:rsidRPr="00FB69CE">
        <w:rPr>
          <w:rFonts w:ascii="Arial" w:hAnsi="Arial" w:cs="Arial"/>
          <w:spacing w:val="-2"/>
          <w:sz w:val="20"/>
          <w:szCs w:val="20"/>
        </w:rPr>
        <w:t xml:space="preserve">Mit </w:t>
      </w:r>
      <w:r w:rsidR="007B5C74" w:rsidRPr="00FB69CE">
        <w:rPr>
          <w:rFonts w:ascii="Arial" w:hAnsi="Arial" w:cs="Arial"/>
          <w:spacing w:val="-2"/>
          <w:sz w:val="20"/>
          <w:szCs w:val="20"/>
        </w:rPr>
        <w:t xml:space="preserve">Dr. </w:t>
      </w:r>
      <w:r w:rsidR="003F10CF" w:rsidRPr="00FB69CE">
        <w:rPr>
          <w:rFonts w:ascii="Arial" w:hAnsi="Arial" w:cs="Arial"/>
          <w:spacing w:val="-2"/>
          <w:sz w:val="20"/>
          <w:szCs w:val="20"/>
        </w:rPr>
        <w:t xml:space="preserve">Armin Keinath </w:t>
      </w:r>
      <w:r w:rsidR="007B5C74" w:rsidRPr="00FB69CE">
        <w:rPr>
          <w:rFonts w:ascii="Arial" w:hAnsi="Arial" w:cs="Arial"/>
          <w:spacing w:val="-2"/>
          <w:sz w:val="20"/>
          <w:szCs w:val="20"/>
        </w:rPr>
        <w:t>(</w:t>
      </w:r>
      <w:r w:rsidR="000E5164" w:rsidRPr="00FB69CE">
        <w:rPr>
          <w:rFonts w:ascii="Arial" w:hAnsi="Arial" w:cs="Arial"/>
          <w:spacing w:val="-2"/>
          <w:sz w:val="20"/>
          <w:szCs w:val="20"/>
        </w:rPr>
        <w:t>55)</w:t>
      </w:r>
      <w:r w:rsidR="007B5C74" w:rsidRPr="00FB69CE">
        <w:rPr>
          <w:rFonts w:ascii="Arial" w:hAnsi="Arial" w:cs="Arial"/>
          <w:spacing w:val="-2"/>
          <w:sz w:val="20"/>
          <w:szCs w:val="20"/>
        </w:rPr>
        <w:t xml:space="preserve"> </w:t>
      </w:r>
      <w:r w:rsidR="003F10CF" w:rsidRPr="00FB69CE">
        <w:rPr>
          <w:rFonts w:ascii="Arial" w:hAnsi="Arial" w:cs="Arial"/>
          <w:spacing w:val="-2"/>
          <w:sz w:val="20"/>
          <w:szCs w:val="20"/>
        </w:rPr>
        <w:t xml:space="preserve">hat die Caterva </w:t>
      </w:r>
      <w:r w:rsidR="003F10CF" w:rsidRPr="00FB69CE">
        <w:rPr>
          <w:rFonts w:ascii="Arial" w:hAnsi="Arial" w:cs="Arial"/>
          <w:sz w:val="20"/>
          <w:szCs w:val="20"/>
        </w:rPr>
        <w:t xml:space="preserve">GmbH </w:t>
      </w:r>
      <w:r w:rsidR="00CE4A22" w:rsidRPr="00FB69CE">
        <w:rPr>
          <w:rFonts w:ascii="Arial" w:hAnsi="Arial" w:cs="Arial"/>
          <w:sz w:val="20"/>
          <w:szCs w:val="20"/>
        </w:rPr>
        <w:t xml:space="preserve">nun einen </w:t>
      </w:r>
      <w:r w:rsidR="00DB73CF" w:rsidRPr="00FB69CE">
        <w:rPr>
          <w:rFonts w:ascii="Arial" w:hAnsi="Arial" w:cs="Arial"/>
          <w:sz w:val="20"/>
          <w:szCs w:val="20"/>
        </w:rPr>
        <w:t xml:space="preserve">neuen </w:t>
      </w:r>
      <w:r w:rsidR="00B20ABA" w:rsidRPr="00FB69CE">
        <w:rPr>
          <w:rFonts w:ascii="Arial" w:hAnsi="Arial" w:cs="Arial"/>
          <w:sz w:val="20"/>
          <w:szCs w:val="20"/>
        </w:rPr>
        <w:t>Vertriebsa</w:t>
      </w:r>
      <w:r w:rsidR="003F10CF" w:rsidRPr="00FB69CE">
        <w:rPr>
          <w:rFonts w:ascii="Arial" w:hAnsi="Arial" w:cs="Arial"/>
          <w:sz w:val="20"/>
          <w:szCs w:val="20"/>
        </w:rPr>
        <w:t xml:space="preserve">nsprechpartner </w:t>
      </w:r>
      <w:r w:rsidR="00B20ABA" w:rsidRPr="00FB69CE">
        <w:rPr>
          <w:rFonts w:ascii="Arial" w:hAnsi="Arial" w:cs="Arial"/>
          <w:sz w:val="20"/>
          <w:szCs w:val="20"/>
        </w:rPr>
        <w:t xml:space="preserve">speziell </w:t>
      </w:r>
      <w:r w:rsidR="003F10CF" w:rsidRPr="00FB69CE">
        <w:rPr>
          <w:rFonts w:ascii="Arial" w:hAnsi="Arial" w:cs="Arial"/>
          <w:sz w:val="20"/>
          <w:szCs w:val="20"/>
        </w:rPr>
        <w:t>für die Geschäftspartner des Unternehmens. Als Vertriebs</w:t>
      </w:r>
      <w:r w:rsidR="00B50FEB" w:rsidRPr="00FB69CE">
        <w:rPr>
          <w:rFonts w:ascii="Arial" w:hAnsi="Arial" w:cs="Arial"/>
          <w:sz w:val="20"/>
          <w:szCs w:val="20"/>
        </w:rPr>
        <w:t>leiter</w:t>
      </w:r>
      <w:r w:rsidR="003F10CF" w:rsidRPr="00FB69CE">
        <w:rPr>
          <w:rFonts w:ascii="Arial" w:hAnsi="Arial" w:cs="Arial"/>
          <w:sz w:val="20"/>
          <w:szCs w:val="20"/>
        </w:rPr>
        <w:t xml:space="preserve"> pflegt er </w:t>
      </w:r>
      <w:r w:rsidR="00B50FEB" w:rsidRPr="00FB69CE">
        <w:rPr>
          <w:rFonts w:ascii="Arial" w:hAnsi="Arial" w:cs="Arial"/>
          <w:sz w:val="20"/>
          <w:szCs w:val="20"/>
        </w:rPr>
        <w:t xml:space="preserve">die </w:t>
      </w:r>
      <w:r w:rsidR="003F10CF" w:rsidRPr="00FB69CE">
        <w:rPr>
          <w:rFonts w:ascii="Arial" w:hAnsi="Arial" w:cs="Arial"/>
          <w:sz w:val="20"/>
          <w:szCs w:val="20"/>
        </w:rPr>
        <w:t>Kontakte zu Stadtwerken, Netzbetreibern und anderen</w:t>
      </w:r>
      <w:r w:rsidR="007B5C74" w:rsidRPr="00FB69CE">
        <w:rPr>
          <w:rFonts w:ascii="Arial" w:hAnsi="Arial" w:cs="Arial"/>
          <w:sz w:val="20"/>
          <w:szCs w:val="20"/>
        </w:rPr>
        <w:t xml:space="preserve"> Firmen</w:t>
      </w:r>
      <w:r w:rsidR="003F10CF" w:rsidRPr="00FB69CE">
        <w:rPr>
          <w:rFonts w:ascii="Arial" w:hAnsi="Arial" w:cs="Arial"/>
          <w:sz w:val="20"/>
          <w:szCs w:val="20"/>
        </w:rPr>
        <w:t xml:space="preserve">, die auf </w:t>
      </w:r>
      <w:r w:rsidR="00B50FEB" w:rsidRPr="00FB69CE">
        <w:rPr>
          <w:rFonts w:ascii="Arial" w:hAnsi="Arial" w:cs="Arial"/>
          <w:sz w:val="20"/>
          <w:szCs w:val="20"/>
        </w:rPr>
        <w:t xml:space="preserve">der Grundlage </w:t>
      </w:r>
      <w:r w:rsidR="003F10CF" w:rsidRPr="00FB69CE">
        <w:rPr>
          <w:rFonts w:ascii="Arial" w:hAnsi="Arial" w:cs="Arial"/>
          <w:sz w:val="20"/>
          <w:szCs w:val="20"/>
        </w:rPr>
        <w:t xml:space="preserve">der PV-Stromspeicher „Caterva-Sonne“ </w:t>
      </w:r>
      <w:r w:rsidR="00DB73CF" w:rsidRPr="00FB69CE">
        <w:rPr>
          <w:rFonts w:ascii="Arial" w:hAnsi="Arial" w:cs="Arial"/>
          <w:sz w:val="20"/>
          <w:szCs w:val="20"/>
        </w:rPr>
        <w:t xml:space="preserve">innovative </w:t>
      </w:r>
      <w:r w:rsidR="003F10CF" w:rsidRPr="00FB69CE">
        <w:rPr>
          <w:rFonts w:ascii="Arial" w:hAnsi="Arial" w:cs="Arial"/>
          <w:sz w:val="20"/>
          <w:szCs w:val="20"/>
        </w:rPr>
        <w:t xml:space="preserve">Geschäftsmodelle </w:t>
      </w:r>
      <w:r w:rsidR="00B20ABA" w:rsidRPr="00FB69CE">
        <w:rPr>
          <w:rFonts w:ascii="Arial" w:hAnsi="Arial" w:cs="Arial"/>
          <w:sz w:val="20"/>
          <w:szCs w:val="20"/>
        </w:rPr>
        <w:t xml:space="preserve">für </w:t>
      </w:r>
      <w:r w:rsidR="00B50FEB" w:rsidRPr="00FB69CE">
        <w:rPr>
          <w:rFonts w:ascii="Arial" w:hAnsi="Arial" w:cs="Arial"/>
          <w:sz w:val="20"/>
          <w:szCs w:val="20"/>
        </w:rPr>
        <w:t xml:space="preserve">ihre </w:t>
      </w:r>
      <w:r w:rsidR="00B20ABA" w:rsidRPr="00FB69CE">
        <w:rPr>
          <w:rFonts w:ascii="Arial" w:hAnsi="Arial" w:cs="Arial"/>
          <w:sz w:val="20"/>
          <w:szCs w:val="20"/>
        </w:rPr>
        <w:t xml:space="preserve">Privatkunden </w:t>
      </w:r>
      <w:r w:rsidR="007B5C74" w:rsidRPr="00FB69CE">
        <w:rPr>
          <w:rFonts w:ascii="Arial" w:hAnsi="Arial" w:cs="Arial"/>
          <w:sz w:val="20"/>
          <w:szCs w:val="20"/>
        </w:rPr>
        <w:t xml:space="preserve">umsetzen </w:t>
      </w:r>
      <w:r w:rsidR="003F10CF" w:rsidRPr="00FB69CE">
        <w:rPr>
          <w:rFonts w:ascii="Arial" w:hAnsi="Arial" w:cs="Arial"/>
          <w:sz w:val="20"/>
          <w:szCs w:val="20"/>
        </w:rPr>
        <w:t xml:space="preserve">oder </w:t>
      </w:r>
      <w:r w:rsidR="00B20ABA" w:rsidRPr="00FB69CE">
        <w:rPr>
          <w:rFonts w:ascii="Arial" w:hAnsi="Arial" w:cs="Arial"/>
          <w:sz w:val="20"/>
          <w:szCs w:val="20"/>
        </w:rPr>
        <w:t xml:space="preserve">Dienstleistungen </w:t>
      </w:r>
      <w:r w:rsidR="003F10CF" w:rsidRPr="00FB69CE">
        <w:rPr>
          <w:rFonts w:ascii="Arial" w:hAnsi="Arial" w:cs="Arial"/>
          <w:sz w:val="20"/>
          <w:szCs w:val="20"/>
        </w:rPr>
        <w:t xml:space="preserve">der Caterva </w:t>
      </w:r>
      <w:r w:rsidR="00B20ABA" w:rsidRPr="00FB69CE">
        <w:rPr>
          <w:rFonts w:ascii="Arial" w:hAnsi="Arial" w:cs="Arial"/>
          <w:sz w:val="20"/>
          <w:szCs w:val="20"/>
        </w:rPr>
        <w:t xml:space="preserve">zum </w:t>
      </w:r>
      <w:r w:rsidR="00B50FEB" w:rsidRPr="00FB69CE">
        <w:rPr>
          <w:rFonts w:ascii="Arial" w:hAnsi="Arial" w:cs="Arial"/>
          <w:sz w:val="20"/>
          <w:szCs w:val="20"/>
        </w:rPr>
        <w:t xml:space="preserve">Bewirtschaften und Vermarkten </w:t>
      </w:r>
      <w:r w:rsidR="003F10CF" w:rsidRPr="00FB69CE">
        <w:rPr>
          <w:rFonts w:ascii="Arial" w:hAnsi="Arial" w:cs="Arial"/>
          <w:sz w:val="20"/>
          <w:szCs w:val="20"/>
        </w:rPr>
        <w:t xml:space="preserve">virtueller Großspeicher nutzen </w:t>
      </w:r>
      <w:r w:rsidR="007B5C74" w:rsidRPr="00FB69CE">
        <w:rPr>
          <w:rFonts w:ascii="Arial" w:hAnsi="Arial" w:cs="Arial"/>
          <w:sz w:val="20"/>
          <w:szCs w:val="20"/>
        </w:rPr>
        <w:t>möchte</w:t>
      </w:r>
      <w:r w:rsidR="001D294E" w:rsidRPr="00FB69CE">
        <w:rPr>
          <w:rFonts w:ascii="Arial" w:hAnsi="Arial" w:cs="Arial"/>
          <w:sz w:val="20"/>
          <w:szCs w:val="20"/>
        </w:rPr>
        <w:t>n.</w:t>
      </w:r>
    </w:p>
    <w:p w14:paraId="6642E18A" w14:textId="57BDE0F4" w:rsidR="007B5C74" w:rsidRPr="00FB69CE" w:rsidRDefault="007B5C74" w:rsidP="00FB69CE">
      <w:pPr>
        <w:pStyle w:val="Kopfzeile"/>
        <w:widowControl/>
        <w:spacing w:after="180" w:line="264" w:lineRule="auto"/>
        <w:rPr>
          <w:rFonts w:ascii="Arial" w:hAnsi="Arial" w:cs="Arial"/>
          <w:sz w:val="20"/>
          <w:szCs w:val="20"/>
        </w:rPr>
      </w:pPr>
      <w:r w:rsidRPr="00FB69CE">
        <w:rPr>
          <w:rFonts w:ascii="Arial" w:hAnsi="Arial" w:cs="Arial"/>
          <w:sz w:val="20"/>
          <w:szCs w:val="20"/>
        </w:rPr>
        <w:t>Keinath bringt reichhaltige Vertriebserfahrung im Bereich Photovoltaik und PV-Stromspeicher mit: Vor seinem Eintritt bei Caterva im Frühsommer 2016</w:t>
      </w:r>
      <w:r w:rsidR="001F1ECC" w:rsidRPr="00FB69CE">
        <w:rPr>
          <w:rFonts w:ascii="Arial" w:hAnsi="Arial" w:cs="Arial"/>
          <w:sz w:val="20"/>
          <w:szCs w:val="20"/>
        </w:rPr>
        <w:t xml:space="preserve"> hat er bei der REFU Elektronik GmbH, einer Tochtergesellschaft der </w:t>
      </w:r>
      <w:proofErr w:type="spellStart"/>
      <w:r w:rsidR="001F1ECC" w:rsidRPr="00FB69CE">
        <w:rPr>
          <w:rFonts w:ascii="Arial" w:hAnsi="Arial" w:cs="Arial"/>
          <w:sz w:val="20"/>
          <w:szCs w:val="20"/>
        </w:rPr>
        <w:t>Prettl</w:t>
      </w:r>
      <w:proofErr w:type="spellEnd"/>
      <w:r w:rsidR="001F1ECC" w:rsidRPr="00FB69CE">
        <w:rPr>
          <w:rFonts w:ascii="Arial" w:hAnsi="Arial" w:cs="Arial"/>
          <w:sz w:val="20"/>
          <w:szCs w:val="20"/>
        </w:rPr>
        <w:t>-Gruppe, den Geschäftsbereich stationäre Batteriespeicher verantwortet</w:t>
      </w:r>
      <w:r w:rsidRPr="00FB69CE">
        <w:rPr>
          <w:rFonts w:ascii="Arial" w:hAnsi="Arial" w:cs="Arial"/>
          <w:sz w:val="20"/>
          <w:szCs w:val="20"/>
        </w:rPr>
        <w:t>. Zuvor</w:t>
      </w:r>
      <w:r w:rsidR="001F1ECC" w:rsidRPr="00FB69CE">
        <w:rPr>
          <w:rFonts w:ascii="Arial" w:hAnsi="Arial" w:cs="Arial"/>
          <w:sz w:val="20"/>
          <w:szCs w:val="20"/>
        </w:rPr>
        <w:t xml:space="preserve"> leitete er sechs Jahre lang den Vertrieb Photovoltaik-Wechselrichter der </w:t>
      </w:r>
      <w:proofErr w:type="spellStart"/>
      <w:r w:rsidR="001F1ECC" w:rsidRPr="00FB69CE">
        <w:rPr>
          <w:rFonts w:ascii="Arial" w:hAnsi="Arial" w:cs="Arial"/>
          <w:sz w:val="20"/>
          <w:szCs w:val="20"/>
        </w:rPr>
        <w:t>REFUsol</w:t>
      </w:r>
      <w:proofErr w:type="spellEnd"/>
      <w:r w:rsidR="001F1ECC" w:rsidRPr="00FB69CE">
        <w:rPr>
          <w:rFonts w:ascii="Arial" w:hAnsi="Arial" w:cs="Arial"/>
          <w:sz w:val="20"/>
          <w:szCs w:val="20"/>
        </w:rPr>
        <w:t xml:space="preserve"> GmbH</w:t>
      </w:r>
      <w:r w:rsidR="003F10CF" w:rsidRPr="00FB69CE">
        <w:rPr>
          <w:rFonts w:ascii="Arial" w:hAnsi="Arial" w:cs="Arial"/>
          <w:sz w:val="20"/>
          <w:szCs w:val="20"/>
        </w:rPr>
        <w:t>.</w:t>
      </w:r>
      <w:r w:rsidRPr="00FB69CE">
        <w:rPr>
          <w:rFonts w:ascii="Arial" w:hAnsi="Arial" w:cs="Arial"/>
          <w:sz w:val="20"/>
          <w:szCs w:val="20"/>
        </w:rPr>
        <w:t xml:space="preserve"> </w:t>
      </w:r>
      <w:r w:rsidR="00B20ABA" w:rsidRPr="00FB69CE">
        <w:rPr>
          <w:rFonts w:ascii="Arial" w:hAnsi="Arial" w:cs="Arial"/>
          <w:sz w:val="20"/>
          <w:szCs w:val="20"/>
        </w:rPr>
        <w:t>E</w:t>
      </w:r>
      <w:r w:rsidR="00DB73CF" w:rsidRPr="00FB69CE">
        <w:rPr>
          <w:rFonts w:ascii="Arial" w:hAnsi="Arial" w:cs="Arial"/>
          <w:sz w:val="20"/>
          <w:szCs w:val="20"/>
        </w:rPr>
        <w:t>r</w:t>
      </w:r>
      <w:r w:rsidR="00B20ABA" w:rsidRPr="00FB69CE">
        <w:rPr>
          <w:rFonts w:ascii="Arial" w:hAnsi="Arial" w:cs="Arial"/>
          <w:sz w:val="20"/>
          <w:szCs w:val="20"/>
        </w:rPr>
        <w:t xml:space="preserve"> </w:t>
      </w:r>
      <w:r w:rsidR="00C63F99" w:rsidRPr="00FB69CE">
        <w:rPr>
          <w:rFonts w:ascii="Arial" w:hAnsi="Arial" w:cs="Arial"/>
          <w:sz w:val="20"/>
          <w:szCs w:val="20"/>
        </w:rPr>
        <w:t xml:space="preserve">startete </w:t>
      </w:r>
      <w:r w:rsidR="00B20ABA" w:rsidRPr="00FB69CE">
        <w:rPr>
          <w:rFonts w:ascii="Arial" w:hAnsi="Arial" w:cs="Arial"/>
          <w:sz w:val="20"/>
          <w:szCs w:val="20"/>
        </w:rPr>
        <w:t>s</w:t>
      </w:r>
      <w:r w:rsidRPr="00FB69CE">
        <w:rPr>
          <w:rFonts w:ascii="Arial" w:hAnsi="Arial" w:cs="Arial"/>
          <w:sz w:val="20"/>
          <w:szCs w:val="20"/>
        </w:rPr>
        <w:t>eine Karriere in den Branchen Industrieautomation und Automobilindustrie, wo er in leitenden Funktionen</w:t>
      </w:r>
      <w:r w:rsidR="001F1ECC" w:rsidRPr="00FB69CE">
        <w:rPr>
          <w:rFonts w:ascii="Arial" w:hAnsi="Arial" w:cs="Arial"/>
          <w:sz w:val="20"/>
          <w:szCs w:val="20"/>
        </w:rPr>
        <w:t xml:space="preserve"> u.a. auch</w:t>
      </w:r>
      <w:r w:rsidRPr="00FB69CE">
        <w:rPr>
          <w:rFonts w:ascii="Arial" w:hAnsi="Arial" w:cs="Arial"/>
          <w:sz w:val="20"/>
          <w:szCs w:val="20"/>
        </w:rPr>
        <w:t xml:space="preserve"> für den Vertrieb erklärungsbedürftiger Produkte zuständig war.</w:t>
      </w:r>
    </w:p>
    <w:p w14:paraId="40FEFB91" w14:textId="64D83ED6" w:rsidR="00BD4821" w:rsidRPr="00FB69CE" w:rsidRDefault="00BD4821" w:rsidP="00FB69CE">
      <w:pPr>
        <w:pStyle w:val="Kopfzeile"/>
        <w:widowControl/>
        <w:spacing w:after="180" w:line="264" w:lineRule="auto"/>
        <w:rPr>
          <w:rFonts w:ascii="Arial" w:hAnsi="Arial" w:cs="Arial"/>
          <w:sz w:val="20"/>
          <w:szCs w:val="20"/>
        </w:rPr>
      </w:pPr>
      <w:r w:rsidRPr="00FB69CE">
        <w:rPr>
          <w:rFonts w:ascii="Arial" w:hAnsi="Arial" w:cs="Arial"/>
          <w:sz w:val="20"/>
          <w:szCs w:val="20"/>
        </w:rPr>
        <w:t xml:space="preserve">Als promovierten Elektroingenieur haben ihn die Möglichkeiten der Caterva-Sonne und ihre Technik begeistert. Keinath: „Die Caterva-Sonne bietet eine einmalige Mehrfachfunktion: Sie ermöglicht es Eigenheimbesitzern, den Autarkiegrad im PV-versorgten Haus bis </w:t>
      </w:r>
      <w:r w:rsidR="000B76ED" w:rsidRPr="00FB69CE">
        <w:rPr>
          <w:rFonts w:ascii="Arial" w:hAnsi="Arial" w:cs="Arial"/>
          <w:sz w:val="20"/>
          <w:szCs w:val="20"/>
        </w:rPr>
        <w:t xml:space="preserve">auf </w:t>
      </w:r>
      <w:r w:rsidRPr="00FB69CE">
        <w:rPr>
          <w:rFonts w:ascii="Arial" w:hAnsi="Arial" w:cs="Arial"/>
          <w:sz w:val="20"/>
          <w:szCs w:val="20"/>
        </w:rPr>
        <w:t xml:space="preserve">100 Prozent </w:t>
      </w:r>
      <w:r w:rsidR="007346B9" w:rsidRPr="00FB69CE">
        <w:rPr>
          <w:rFonts w:ascii="Arial" w:hAnsi="Arial" w:cs="Arial"/>
          <w:sz w:val="20"/>
          <w:szCs w:val="20"/>
        </w:rPr>
        <w:t xml:space="preserve">zu </w:t>
      </w:r>
      <w:r w:rsidR="000B76ED" w:rsidRPr="00FB69CE">
        <w:rPr>
          <w:rFonts w:ascii="Arial" w:hAnsi="Arial" w:cs="Arial"/>
          <w:sz w:val="20"/>
          <w:szCs w:val="20"/>
        </w:rPr>
        <w:t>s</w:t>
      </w:r>
      <w:r w:rsidRPr="00FB69CE">
        <w:rPr>
          <w:rFonts w:ascii="Arial" w:hAnsi="Arial" w:cs="Arial"/>
          <w:sz w:val="20"/>
          <w:szCs w:val="20"/>
        </w:rPr>
        <w:t>teigern</w:t>
      </w:r>
      <w:r w:rsidR="000B76ED" w:rsidRPr="00FB69CE">
        <w:rPr>
          <w:rFonts w:ascii="Arial" w:hAnsi="Arial" w:cs="Arial"/>
          <w:sz w:val="20"/>
          <w:szCs w:val="20"/>
        </w:rPr>
        <w:t>. Zugleich trägt der</w:t>
      </w:r>
      <w:r w:rsidRPr="00FB69CE">
        <w:rPr>
          <w:rFonts w:ascii="Arial" w:hAnsi="Arial" w:cs="Arial"/>
          <w:sz w:val="20"/>
          <w:szCs w:val="20"/>
        </w:rPr>
        <w:t xml:space="preserve"> Speicher durch die Bereitstellung sogenannter Primärregelleistung zur Stabilisierung des Stromnetzes bei. Von diesem Konzept profitieren alle Beteiligten: Privatkunden, Netzbetreiber, </w:t>
      </w:r>
      <w:r w:rsidR="00FF22DE">
        <w:rPr>
          <w:rFonts w:ascii="Arial" w:hAnsi="Arial" w:cs="Arial"/>
          <w:sz w:val="20"/>
          <w:szCs w:val="20"/>
        </w:rPr>
        <w:t>Energieversorger, Fachbetriebe</w:t>
      </w:r>
      <w:r w:rsidR="00AB0382">
        <w:rPr>
          <w:rFonts w:ascii="Arial" w:hAnsi="Arial" w:cs="Arial"/>
          <w:sz w:val="20"/>
          <w:szCs w:val="20"/>
        </w:rPr>
        <w:t xml:space="preserve"> – und </w:t>
      </w:r>
      <w:r w:rsidRPr="00FB69CE">
        <w:rPr>
          <w:rFonts w:ascii="Arial" w:hAnsi="Arial" w:cs="Arial"/>
          <w:sz w:val="20"/>
          <w:szCs w:val="20"/>
        </w:rPr>
        <w:t xml:space="preserve">unser Klima.“ (Mehr Informationen hierzu unter </w:t>
      </w:r>
      <w:hyperlink r:id="rId9" w:history="1">
        <w:r w:rsidRPr="00FB69CE">
          <w:rPr>
            <w:rStyle w:val="Hyperlink0"/>
            <w:rFonts w:ascii="Arial" w:hAnsi="Arial" w:cs="Arial"/>
            <w:color w:val="auto"/>
            <w:sz w:val="20"/>
            <w:szCs w:val="20"/>
          </w:rPr>
          <w:t>www.energie-wissen.de</w:t>
        </w:r>
      </w:hyperlink>
      <w:r w:rsidRPr="00FB69CE">
        <w:rPr>
          <w:rStyle w:val="Hyperlink0"/>
          <w:rFonts w:ascii="Arial" w:hAnsi="Arial" w:cs="Arial"/>
          <w:color w:val="auto"/>
          <w:sz w:val="20"/>
          <w:szCs w:val="20"/>
        </w:rPr>
        <w:t>.</w:t>
      </w:r>
      <w:r w:rsidRPr="00FB69CE">
        <w:rPr>
          <w:rFonts w:ascii="Arial" w:hAnsi="Arial" w:cs="Arial"/>
          <w:sz w:val="20"/>
          <w:szCs w:val="20"/>
        </w:rPr>
        <w:t>)</w:t>
      </w:r>
    </w:p>
    <w:p w14:paraId="248A3E31" w14:textId="22AF3599" w:rsidR="00F32943" w:rsidRPr="00FB69CE" w:rsidRDefault="00F32943" w:rsidP="00FB69CE">
      <w:pPr>
        <w:pStyle w:val="Kopfzeile"/>
        <w:widowControl/>
        <w:spacing w:after="180" w:line="264" w:lineRule="auto"/>
        <w:rPr>
          <w:rFonts w:ascii="Arial" w:hAnsi="Arial" w:cs="Arial"/>
          <w:sz w:val="20"/>
          <w:szCs w:val="20"/>
        </w:rPr>
      </w:pPr>
      <w:r w:rsidRPr="00FB69CE">
        <w:rPr>
          <w:rFonts w:ascii="Arial" w:hAnsi="Arial" w:cs="Arial"/>
          <w:sz w:val="20"/>
          <w:szCs w:val="20"/>
        </w:rPr>
        <w:t xml:space="preserve">Weitere Informationen </w:t>
      </w:r>
      <w:r w:rsidR="003F10CF" w:rsidRPr="00FB69CE">
        <w:rPr>
          <w:rFonts w:ascii="Arial" w:hAnsi="Arial" w:cs="Arial"/>
          <w:sz w:val="20"/>
          <w:szCs w:val="20"/>
        </w:rPr>
        <w:t xml:space="preserve">unter </w:t>
      </w:r>
      <w:hyperlink r:id="rId10" w:history="1">
        <w:r w:rsidR="0083182E" w:rsidRPr="00FB69CE">
          <w:rPr>
            <w:rStyle w:val="Hyperlink0"/>
            <w:rFonts w:ascii="Arial" w:hAnsi="Arial" w:cs="Arial"/>
            <w:color w:val="auto"/>
            <w:sz w:val="20"/>
            <w:szCs w:val="20"/>
          </w:rPr>
          <w:t>www.caterva.de</w:t>
        </w:r>
      </w:hyperlink>
    </w:p>
    <w:p w14:paraId="2F0869B6" w14:textId="7DD638C5" w:rsidR="00B362B5" w:rsidRDefault="00B362B5" w:rsidP="00B362B5">
      <w:pPr>
        <w:widowControl/>
        <w:spacing w:before="360" w:after="120" w:line="264" w:lineRule="auto"/>
        <w:ind w:right="14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Bildunterschrift zu </w:t>
      </w:r>
      <w:r w:rsidRPr="00B362B5">
        <w:rPr>
          <w:rFonts w:ascii="Arial" w:hAnsi="Arial" w:cs="Arial"/>
          <w:i/>
          <w:sz w:val="20"/>
          <w:szCs w:val="20"/>
        </w:rPr>
        <w:t>Caterva_Armin_Keinath_A5.jpg</w:t>
      </w:r>
      <w:r>
        <w:rPr>
          <w:rFonts w:ascii="Arial" w:hAnsi="Arial" w:cs="Arial"/>
          <w:i/>
          <w:sz w:val="20"/>
          <w:szCs w:val="20"/>
        </w:rPr>
        <w:t>:</w:t>
      </w:r>
    </w:p>
    <w:p w14:paraId="1BD3719D" w14:textId="70CC43AE" w:rsidR="00A53B0D" w:rsidRPr="00FB69CE" w:rsidRDefault="009E5AA4" w:rsidP="00B362B5">
      <w:pPr>
        <w:widowControl/>
        <w:spacing w:before="120" w:after="600" w:line="264" w:lineRule="auto"/>
        <w:ind w:right="142"/>
        <w:rPr>
          <w:rFonts w:ascii="Arial" w:hAnsi="Arial" w:cs="Arial"/>
          <w:i/>
          <w:sz w:val="20"/>
          <w:szCs w:val="20"/>
        </w:rPr>
      </w:pPr>
      <w:r w:rsidRPr="00FB69CE">
        <w:rPr>
          <w:rFonts w:ascii="Arial" w:hAnsi="Arial" w:cs="Arial"/>
          <w:i/>
          <w:sz w:val="20"/>
          <w:szCs w:val="20"/>
        </w:rPr>
        <w:t xml:space="preserve">Armin </w:t>
      </w:r>
      <w:proofErr w:type="spellStart"/>
      <w:r w:rsidRPr="00FB69CE">
        <w:rPr>
          <w:rFonts w:ascii="Arial" w:hAnsi="Arial" w:cs="Arial"/>
          <w:i/>
          <w:sz w:val="20"/>
          <w:szCs w:val="20"/>
        </w:rPr>
        <w:t>Keinath</w:t>
      </w:r>
      <w:proofErr w:type="spellEnd"/>
      <w:r w:rsidRPr="00FB69CE">
        <w:rPr>
          <w:rFonts w:ascii="Arial" w:hAnsi="Arial" w:cs="Arial"/>
          <w:i/>
          <w:sz w:val="20"/>
          <w:szCs w:val="20"/>
        </w:rPr>
        <w:t xml:space="preserve"> ist neuer </w:t>
      </w:r>
      <w:r w:rsidR="00B20ABA" w:rsidRPr="00FB69CE">
        <w:rPr>
          <w:rFonts w:ascii="Arial" w:hAnsi="Arial" w:cs="Arial"/>
          <w:i/>
          <w:sz w:val="20"/>
          <w:szCs w:val="20"/>
        </w:rPr>
        <w:t>Vertriebsl</w:t>
      </w:r>
      <w:r w:rsidRPr="00FB69CE">
        <w:rPr>
          <w:rFonts w:ascii="Arial" w:hAnsi="Arial" w:cs="Arial"/>
          <w:i/>
          <w:sz w:val="20"/>
          <w:szCs w:val="20"/>
        </w:rPr>
        <w:t>eiter bei der Caterva GmbH in Pullach bei München.</w:t>
      </w:r>
    </w:p>
    <w:p w14:paraId="5ACD0A19" w14:textId="1B207EB2" w:rsidR="00ED04C2" w:rsidRPr="00FB69CE" w:rsidRDefault="00ED04C2" w:rsidP="00FB69CE">
      <w:pPr>
        <w:widowControl/>
        <w:autoSpaceDE/>
        <w:autoSpaceDN/>
        <w:adjustRightInd/>
        <w:jc w:val="both"/>
        <w:rPr>
          <w:rFonts w:ascii="Arial" w:hAnsi="Arial" w:cs="Arial"/>
          <w:b/>
          <w:sz w:val="20"/>
          <w:szCs w:val="20"/>
        </w:rPr>
      </w:pPr>
      <w:r w:rsidRPr="00FB69CE">
        <w:rPr>
          <w:rFonts w:ascii="Arial" w:hAnsi="Arial" w:cs="Arial"/>
          <w:b/>
          <w:sz w:val="20"/>
          <w:szCs w:val="20"/>
        </w:rPr>
        <w:t>Presse- und Öffentlichkeitsarbeit:</w:t>
      </w:r>
    </w:p>
    <w:p w14:paraId="07093BC0" w14:textId="77777777" w:rsidR="00ED04C2" w:rsidRPr="00FB69CE" w:rsidRDefault="00ED04C2" w:rsidP="00ED04C2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ED04C2" w:rsidRPr="00FB69CE" w:rsidSect="00FB69CE">
          <w:type w:val="continuous"/>
          <w:pgSz w:w="11904" w:h="16836"/>
          <w:pgMar w:top="3119" w:right="2973" w:bottom="1276" w:left="1417" w:header="567" w:footer="709" w:gutter="0"/>
          <w:cols w:space="567"/>
          <w:noEndnote/>
        </w:sectPr>
      </w:pPr>
    </w:p>
    <w:p w14:paraId="0845DFFD" w14:textId="77777777" w:rsidR="00ED04C2" w:rsidRPr="00FB69CE" w:rsidRDefault="00ED04C2" w:rsidP="00ED04C2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r w:rsidRPr="00FB69CE">
        <w:rPr>
          <w:rFonts w:ascii="Arial" w:hAnsi="Arial" w:cs="Arial"/>
          <w:sz w:val="20"/>
          <w:szCs w:val="18"/>
        </w:rPr>
        <w:lastRenderedPageBreak/>
        <w:t>Caterva GmbH</w:t>
      </w:r>
      <w:r w:rsidRPr="00FB69CE">
        <w:rPr>
          <w:rFonts w:ascii="Arial" w:hAnsi="Arial" w:cs="Arial"/>
          <w:sz w:val="20"/>
          <w:szCs w:val="18"/>
        </w:rPr>
        <w:br/>
        <w:t>Catrin Schlatmann</w:t>
      </w:r>
      <w:r w:rsidRPr="00FB69CE">
        <w:rPr>
          <w:rFonts w:ascii="Arial" w:hAnsi="Arial" w:cs="Arial"/>
          <w:sz w:val="20"/>
          <w:szCs w:val="18"/>
        </w:rPr>
        <w:br/>
        <w:t>Kirchplatz 9</w:t>
      </w:r>
      <w:r w:rsidRPr="00FB69CE">
        <w:rPr>
          <w:rFonts w:ascii="Arial" w:hAnsi="Arial" w:cs="Arial"/>
          <w:sz w:val="20"/>
          <w:szCs w:val="18"/>
        </w:rPr>
        <w:br/>
        <w:t>82049 Pullach im Isartal</w:t>
      </w:r>
      <w:r w:rsidRPr="00FB69CE">
        <w:rPr>
          <w:rFonts w:ascii="Arial" w:hAnsi="Arial" w:cs="Arial"/>
          <w:sz w:val="20"/>
          <w:szCs w:val="18"/>
        </w:rPr>
        <w:br/>
        <w:t>Tel.: +49 89 724445-40</w:t>
      </w:r>
      <w:r w:rsidRPr="00FB69CE">
        <w:rPr>
          <w:rFonts w:ascii="Arial" w:hAnsi="Arial" w:cs="Arial"/>
          <w:sz w:val="20"/>
          <w:szCs w:val="18"/>
        </w:rPr>
        <w:br/>
        <w:t>press@caterva.de</w:t>
      </w:r>
      <w:r w:rsidRPr="00FB69CE">
        <w:rPr>
          <w:rFonts w:ascii="Arial" w:hAnsi="Arial" w:cs="Arial"/>
          <w:sz w:val="20"/>
          <w:szCs w:val="18"/>
        </w:rPr>
        <w:br/>
        <w:t>www.caterva.de</w:t>
      </w:r>
    </w:p>
    <w:p w14:paraId="7BAE98F7" w14:textId="77777777" w:rsidR="00ED04C2" w:rsidRPr="00FB69CE" w:rsidRDefault="00ED04C2" w:rsidP="00ED04C2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 w:rsidRPr="00FB69CE"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 w:rsidRPr="00FB69CE">
        <w:rPr>
          <w:rFonts w:ascii="Arial" w:hAnsi="Arial" w:cs="Arial"/>
          <w:sz w:val="20"/>
          <w:szCs w:val="18"/>
        </w:rPr>
        <w:t xml:space="preserve"> II GmbH</w:t>
      </w:r>
      <w:r w:rsidRPr="00FB69CE">
        <w:rPr>
          <w:rFonts w:ascii="Arial" w:hAnsi="Arial" w:cs="Arial"/>
          <w:sz w:val="20"/>
          <w:szCs w:val="18"/>
        </w:rPr>
        <w:br/>
        <w:t>Ralf Dunker</w:t>
      </w:r>
      <w:r w:rsidRPr="00FB69CE">
        <w:rPr>
          <w:rFonts w:ascii="Arial" w:hAnsi="Arial" w:cs="Arial"/>
          <w:sz w:val="20"/>
          <w:szCs w:val="18"/>
        </w:rPr>
        <w:br/>
        <w:t>Gräfstraße 66</w:t>
      </w:r>
      <w:r w:rsidRPr="00FB69CE">
        <w:rPr>
          <w:rFonts w:ascii="Arial" w:hAnsi="Arial" w:cs="Arial"/>
          <w:sz w:val="20"/>
          <w:szCs w:val="18"/>
        </w:rPr>
        <w:br/>
        <w:t>81241 München</w:t>
      </w:r>
      <w:r w:rsidRPr="00FB69CE">
        <w:rPr>
          <w:rFonts w:ascii="Arial" w:hAnsi="Arial" w:cs="Arial"/>
          <w:sz w:val="20"/>
          <w:szCs w:val="18"/>
        </w:rPr>
        <w:br/>
        <w:t>Tel.: +49 89 5404722-11</w:t>
      </w:r>
      <w:r w:rsidRPr="00FB69CE">
        <w:rPr>
          <w:rFonts w:ascii="Arial" w:hAnsi="Arial" w:cs="Arial"/>
          <w:sz w:val="20"/>
          <w:szCs w:val="18"/>
        </w:rPr>
        <w:br/>
        <w:t>du@press-n-relations.de</w:t>
      </w:r>
      <w:r w:rsidRPr="00FB69CE">
        <w:rPr>
          <w:rFonts w:ascii="Arial" w:hAnsi="Arial" w:cs="Arial"/>
          <w:sz w:val="20"/>
          <w:szCs w:val="18"/>
        </w:rPr>
        <w:br/>
        <w:t>www.press-n-relations.de</w:t>
      </w:r>
    </w:p>
    <w:p w14:paraId="742F3470" w14:textId="77777777" w:rsidR="00ED04C2" w:rsidRPr="00FB69CE" w:rsidRDefault="00ED04C2" w:rsidP="00ED04C2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ED04C2" w:rsidRPr="00FB69CE" w:rsidSect="009868F7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14:paraId="51FB9E81" w14:textId="12978209" w:rsidR="00ED04C2" w:rsidRPr="00FB69CE" w:rsidRDefault="00ED04C2" w:rsidP="00ED04C2">
      <w:pPr>
        <w:widowControl/>
        <w:spacing w:before="360" w:after="120" w:line="264" w:lineRule="auto"/>
        <w:ind w:right="992"/>
        <w:rPr>
          <w:rFonts w:ascii="Arial" w:hAnsi="Arial" w:cs="Arial"/>
          <w:b/>
          <w:sz w:val="16"/>
          <w:szCs w:val="20"/>
        </w:rPr>
      </w:pPr>
      <w:r w:rsidRPr="00FB69CE">
        <w:rPr>
          <w:rFonts w:ascii="Arial" w:hAnsi="Arial" w:cs="Arial"/>
          <w:b/>
          <w:sz w:val="16"/>
          <w:szCs w:val="20"/>
        </w:rPr>
        <w:lastRenderedPageBreak/>
        <w:t>Über die Caterva GmbH</w:t>
      </w:r>
    </w:p>
    <w:p w14:paraId="3CFC9168" w14:textId="77777777" w:rsidR="00ED04C2" w:rsidRPr="00FB69CE" w:rsidRDefault="00ED04C2" w:rsidP="00ED04C2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FB69CE">
        <w:rPr>
          <w:rFonts w:ascii="Arial" w:hAnsi="Arial" w:cs="Arial"/>
          <w:sz w:val="16"/>
          <w:szCs w:val="20"/>
        </w:rPr>
        <w:t>Die Caterva GmbH mit Sitz in Pullach im Isartal wurde im Jahr 2013 gegründet und bietet mit der „Caterva-Sonne“ die optimale Kombination aus Eigenstromlösung und Vernetzung: Caterva-Sonnen versorgen den Privatkunden zu 100 % mit dem Strom seiner PV-Anlage. Die Vernetzung der Caterva-Sonnen ergibt einen virtuellen Großspeicher. Durch dessen Bewirtschaftung werden Zusatzerlöse im Stromhandel bzw. durch die Stabilisierung des Stromnetzes erzielt, die Endkunden und Partnern der Caterva zugutekommen. Das Caterva-System umfasst neben den Caterva-Sonnen das selbst entwickelte Caterva-Energiemanagement für virtuelle Großspeicher und die Caterva-App, mit der sich Endkunden über Status und Effizienz ihrer Caterva-Sonne informieren können.</w:t>
      </w:r>
    </w:p>
    <w:p w14:paraId="406314C1" w14:textId="77777777" w:rsidR="00ED04C2" w:rsidRPr="00FB69CE" w:rsidRDefault="00ED04C2" w:rsidP="00ED04C2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FB69CE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Siemens </w:t>
      </w:r>
      <w:proofErr w:type="spellStart"/>
      <w:r w:rsidRPr="00FB69CE">
        <w:rPr>
          <w:rFonts w:ascii="Arial" w:hAnsi="Arial" w:cs="Arial"/>
          <w:sz w:val="16"/>
          <w:szCs w:val="20"/>
        </w:rPr>
        <w:t>Novel</w:t>
      </w:r>
      <w:proofErr w:type="spellEnd"/>
      <w:r w:rsidRPr="00FB69CE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FB69CE">
        <w:rPr>
          <w:rFonts w:ascii="Arial" w:hAnsi="Arial" w:cs="Arial"/>
          <w:sz w:val="16"/>
          <w:szCs w:val="20"/>
        </w:rPr>
        <w:t>Businesses</w:t>
      </w:r>
      <w:proofErr w:type="spellEnd"/>
      <w:r w:rsidRPr="00FB69CE">
        <w:rPr>
          <w:rFonts w:ascii="Arial" w:hAnsi="Arial" w:cs="Arial"/>
          <w:sz w:val="16"/>
          <w:szCs w:val="20"/>
        </w:rPr>
        <w:t xml:space="preserve"> GmbH (SNB). SNB hat Caterva bei der Gründung unterstützt und ist Minderheitsgesellschafter. Hauptgesellschafter sind Caterva-Geschäftsführer Markus Brehler, die kaufmännische Leiterin Gabriele Ellenrieder und der Technische Leiter Dr. Roland Gersch.</w:t>
      </w:r>
    </w:p>
    <w:p w14:paraId="6507513E" w14:textId="66ACF010" w:rsidR="00C432A3" w:rsidRPr="00FB69CE" w:rsidRDefault="00C432A3" w:rsidP="002679FC">
      <w:pPr>
        <w:widowControl/>
        <w:spacing w:before="360" w:after="120" w:line="264" w:lineRule="auto"/>
        <w:ind w:right="992"/>
        <w:rPr>
          <w:rFonts w:ascii="Arial" w:hAnsi="Arial" w:cs="Arial"/>
          <w:sz w:val="16"/>
          <w:szCs w:val="20"/>
        </w:rPr>
      </w:pPr>
      <w:r w:rsidRPr="00FB69CE">
        <w:rPr>
          <w:rFonts w:ascii="Arial" w:hAnsi="Arial" w:cs="Arial"/>
          <w:sz w:val="16"/>
          <w:szCs w:val="20"/>
        </w:rPr>
        <w:t>Abdruck honorarfrei, Beleg erbeten</w:t>
      </w:r>
    </w:p>
    <w:sectPr w:rsidR="00C432A3" w:rsidRPr="00FB69CE" w:rsidSect="00BF0DF3">
      <w:headerReference w:type="default" r:id="rId11"/>
      <w:footerReference w:type="default" r:id="rId12"/>
      <w:type w:val="continuous"/>
      <w:pgSz w:w="11904" w:h="16836"/>
      <w:pgMar w:top="3119" w:right="2973" w:bottom="1135" w:left="1417" w:header="709" w:footer="709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017CD" w14:textId="77777777" w:rsidR="00DE12A6" w:rsidRDefault="00DE12A6" w:rsidP="005571EB">
      <w:r>
        <w:separator/>
      </w:r>
    </w:p>
  </w:endnote>
  <w:endnote w:type="continuationSeparator" w:id="0">
    <w:p w14:paraId="2A8B6D50" w14:textId="77777777" w:rsidR="00DE12A6" w:rsidRDefault="00DE12A6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3767" w14:textId="55C7F580" w:rsidR="00BF0DF3" w:rsidRPr="001565B0" w:rsidRDefault="00BF0DF3" w:rsidP="001565B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DEE80" w14:textId="77777777" w:rsidR="00DE12A6" w:rsidRDefault="00DE12A6" w:rsidP="005571EB">
      <w:r>
        <w:separator/>
      </w:r>
    </w:p>
  </w:footnote>
  <w:footnote w:type="continuationSeparator" w:id="0">
    <w:p w14:paraId="4EB88220" w14:textId="77777777" w:rsidR="00DE12A6" w:rsidRDefault="00DE12A6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814A7" w14:textId="4C1B55A8" w:rsidR="005571EB" w:rsidRPr="00B362B5" w:rsidRDefault="005571EB" w:rsidP="00B362B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F44E8"/>
    <w:multiLevelType w:val="hybridMultilevel"/>
    <w:tmpl w:val="62C0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972E9"/>
    <w:multiLevelType w:val="hybridMultilevel"/>
    <w:tmpl w:val="3528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B5B"/>
    <w:multiLevelType w:val="hybridMultilevel"/>
    <w:tmpl w:val="5A5617EC"/>
    <w:lvl w:ilvl="0" w:tplc="5A56FD4E">
      <w:start w:val="1"/>
      <w:numFmt w:val="decimal"/>
      <w:lvlText w:val="%1."/>
      <w:lvlJc w:val="left"/>
      <w:pPr>
        <w:ind w:left="2310" w:hanging="19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71"/>
    <w:multiLevelType w:val="hybridMultilevel"/>
    <w:tmpl w:val="0338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E261CC"/>
    <w:multiLevelType w:val="hybridMultilevel"/>
    <w:tmpl w:val="1E061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52435"/>
    <w:multiLevelType w:val="hybridMultilevel"/>
    <w:tmpl w:val="A2CAC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B6C5F"/>
    <w:multiLevelType w:val="hybridMultilevel"/>
    <w:tmpl w:val="A8122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F4991"/>
    <w:multiLevelType w:val="hybridMultilevel"/>
    <w:tmpl w:val="E69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F600B"/>
    <w:multiLevelType w:val="hybridMultilevel"/>
    <w:tmpl w:val="9B7C4F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CFA50A7"/>
    <w:multiLevelType w:val="hybridMultilevel"/>
    <w:tmpl w:val="C09A8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6"/>
  </w:num>
  <w:num w:numId="15">
    <w:abstractNumId w:val="5"/>
  </w:num>
  <w:num w:numId="16">
    <w:abstractNumId w:val="7"/>
  </w:num>
  <w:num w:numId="17">
    <w:abstractNumId w:val="1"/>
  </w:num>
  <w:num w:numId="18">
    <w:abstractNumId w:val="9"/>
  </w:num>
  <w:num w:numId="19">
    <w:abstractNumId w:val="2"/>
  </w:num>
  <w:num w:numId="20">
    <w:abstractNumId w:val="8"/>
  </w:num>
  <w:num w:numId="21">
    <w:abstractNumId w:val="10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13EC"/>
    <w:rsid w:val="00004282"/>
    <w:rsid w:val="00006ED1"/>
    <w:rsid w:val="0001794C"/>
    <w:rsid w:val="00017B45"/>
    <w:rsid w:val="000246C4"/>
    <w:rsid w:val="000313F8"/>
    <w:rsid w:val="00035CD7"/>
    <w:rsid w:val="00036573"/>
    <w:rsid w:val="00050391"/>
    <w:rsid w:val="00051488"/>
    <w:rsid w:val="00052F8E"/>
    <w:rsid w:val="00053F3D"/>
    <w:rsid w:val="000546B7"/>
    <w:rsid w:val="000557CC"/>
    <w:rsid w:val="00057C22"/>
    <w:rsid w:val="00063537"/>
    <w:rsid w:val="00067E23"/>
    <w:rsid w:val="000742F6"/>
    <w:rsid w:val="000950D9"/>
    <w:rsid w:val="000A295E"/>
    <w:rsid w:val="000A2973"/>
    <w:rsid w:val="000A7C05"/>
    <w:rsid w:val="000B08C9"/>
    <w:rsid w:val="000B2799"/>
    <w:rsid w:val="000B58AD"/>
    <w:rsid w:val="000B6042"/>
    <w:rsid w:val="000B76ED"/>
    <w:rsid w:val="000C08ED"/>
    <w:rsid w:val="000C1445"/>
    <w:rsid w:val="000C7056"/>
    <w:rsid w:val="000C7D41"/>
    <w:rsid w:val="000D18A9"/>
    <w:rsid w:val="000D2083"/>
    <w:rsid w:val="000D7D20"/>
    <w:rsid w:val="000D7F04"/>
    <w:rsid w:val="000E2B07"/>
    <w:rsid w:val="000E3AA1"/>
    <w:rsid w:val="000E5164"/>
    <w:rsid w:val="000F20E9"/>
    <w:rsid w:val="000F798A"/>
    <w:rsid w:val="00101422"/>
    <w:rsid w:val="001025C3"/>
    <w:rsid w:val="00105778"/>
    <w:rsid w:val="0010622B"/>
    <w:rsid w:val="00106332"/>
    <w:rsid w:val="00111F5A"/>
    <w:rsid w:val="001126E1"/>
    <w:rsid w:val="001217D5"/>
    <w:rsid w:val="0013269F"/>
    <w:rsid w:val="001372D5"/>
    <w:rsid w:val="00137542"/>
    <w:rsid w:val="0014337C"/>
    <w:rsid w:val="00147653"/>
    <w:rsid w:val="0015403D"/>
    <w:rsid w:val="00155167"/>
    <w:rsid w:val="001565B0"/>
    <w:rsid w:val="00164514"/>
    <w:rsid w:val="0016508A"/>
    <w:rsid w:val="00166F79"/>
    <w:rsid w:val="0016718D"/>
    <w:rsid w:val="00167EAC"/>
    <w:rsid w:val="00172D43"/>
    <w:rsid w:val="00174043"/>
    <w:rsid w:val="00181F29"/>
    <w:rsid w:val="0019379A"/>
    <w:rsid w:val="001A58D4"/>
    <w:rsid w:val="001B16E6"/>
    <w:rsid w:val="001B3F5A"/>
    <w:rsid w:val="001B47C0"/>
    <w:rsid w:val="001C3420"/>
    <w:rsid w:val="001C5F29"/>
    <w:rsid w:val="001C62B3"/>
    <w:rsid w:val="001C6F6C"/>
    <w:rsid w:val="001C71D5"/>
    <w:rsid w:val="001D294E"/>
    <w:rsid w:val="001E0E04"/>
    <w:rsid w:val="001E186F"/>
    <w:rsid w:val="001E2884"/>
    <w:rsid w:val="001E4E41"/>
    <w:rsid w:val="001E6107"/>
    <w:rsid w:val="001E6400"/>
    <w:rsid w:val="001E6EEB"/>
    <w:rsid w:val="001F0DE6"/>
    <w:rsid w:val="001F1903"/>
    <w:rsid w:val="001F1ECC"/>
    <w:rsid w:val="001F582E"/>
    <w:rsid w:val="0020691E"/>
    <w:rsid w:val="002076DB"/>
    <w:rsid w:val="00207B9C"/>
    <w:rsid w:val="00215231"/>
    <w:rsid w:val="002167CB"/>
    <w:rsid w:val="002238A4"/>
    <w:rsid w:val="00234E13"/>
    <w:rsid w:val="00237F7A"/>
    <w:rsid w:val="00241606"/>
    <w:rsid w:val="0024463C"/>
    <w:rsid w:val="00247704"/>
    <w:rsid w:val="0025117F"/>
    <w:rsid w:val="00255ED0"/>
    <w:rsid w:val="00262F3B"/>
    <w:rsid w:val="002679FC"/>
    <w:rsid w:val="002702CB"/>
    <w:rsid w:val="00271AAF"/>
    <w:rsid w:val="002860C9"/>
    <w:rsid w:val="0029072A"/>
    <w:rsid w:val="002920D7"/>
    <w:rsid w:val="00292398"/>
    <w:rsid w:val="002925F2"/>
    <w:rsid w:val="002945C2"/>
    <w:rsid w:val="00295903"/>
    <w:rsid w:val="002A3399"/>
    <w:rsid w:val="002B0C81"/>
    <w:rsid w:val="002B5745"/>
    <w:rsid w:val="002C5211"/>
    <w:rsid w:val="002C796C"/>
    <w:rsid w:val="002D17D2"/>
    <w:rsid w:val="002D35F9"/>
    <w:rsid w:val="002D6CB9"/>
    <w:rsid w:val="002E10C5"/>
    <w:rsid w:val="00307ADB"/>
    <w:rsid w:val="00312098"/>
    <w:rsid w:val="00322A7D"/>
    <w:rsid w:val="00337F82"/>
    <w:rsid w:val="00340973"/>
    <w:rsid w:val="003426A3"/>
    <w:rsid w:val="00353102"/>
    <w:rsid w:val="00357555"/>
    <w:rsid w:val="00357586"/>
    <w:rsid w:val="0036191A"/>
    <w:rsid w:val="00363E05"/>
    <w:rsid w:val="00367D18"/>
    <w:rsid w:val="00371588"/>
    <w:rsid w:val="003719AD"/>
    <w:rsid w:val="003732AB"/>
    <w:rsid w:val="00373506"/>
    <w:rsid w:val="0039020C"/>
    <w:rsid w:val="00390770"/>
    <w:rsid w:val="00395F21"/>
    <w:rsid w:val="003961BD"/>
    <w:rsid w:val="003A0163"/>
    <w:rsid w:val="003A3079"/>
    <w:rsid w:val="003B5753"/>
    <w:rsid w:val="003C0C67"/>
    <w:rsid w:val="003C3ADA"/>
    <w:rsid w:val="003D0715"/>
    <w:rsid w:val="003D6A2D"/>
    <w:rsid w:val="003E294B"/>
    <w:rsid w:val="003E2C31"/>
    <w:rsid w:val="003E2E38"/>
    <w:rsid w:val="003E5576"/>
    <w:rsid w:val="003F10CF"/>
    <w:rsid w:val="003F19B5"/>
    <w:rsid w:val="003F389F"/>
    <w:rsid w:val="003F3C80"/>
    <w:rsid w:val="003F4BB8"/>
    <w:rsid w:val="003F623C"/>
    <w:rsid w:val="0040195B"/>
    <w:rsid w:val="00401C16"/>
    <w:rsid w:val="004118A9"/>
    <w:rsid w:val="004124F4"/>
    <w:rsid w:val="0042778B"/>
    <w:rsid w:val="00431B53"/>
    <w:rsid w:val="00443B8A"/>
    <w:rsid w:val="00444490"/>
    <w:rsid w:val="00454AD1"/>
    <w:rsid w:val="004554E9"/>
    <w:rsid w:val="00460CA6"/>
    <w:rsid w:val="00460D5B"/>
    <w:rsid w:val="004728D5"/>
    <w:rsid w:val="004912E4"/>
    <w:rsid w:val="004928B1"/>
    <w:rsid w:val="004945B1"/>
    <w:rsid w:val="004948BC"/>
    <w:rsid w:val="00494C66"/>
    <w:rsid w:val="004A718A"/>
    <w:rsid w:val="004B0079"/>
    <w:rsid w:val="004B3B4C"/>
    <w:rsid w:val="004C0680"/>
    <w:rsid w:val="004C2C99"/>
    <w:rsid w:val="004C41CD"/>
    <w:rsid w:val="004D03EA"/>
    <w:rsid w:val="004D53FB"/>
    <w:rsid w:val="004D684A"/>
    <w:rsid w:val="004E3ACC"/>
    <w:rsid w:val="004F3E98"/>
    <w:rsid w:val="005032B0"/>
    <w:rsid w:val="00504633"/>
    <w:rsid w:val="00506633"/>
    <w:rsid w:val="00507394"/>
    <w:rsid w:val="00510C9A"/>
    <w:rsid w:val="005140E1"/>
    <w:rsid w:val="005176FF"/>
    <w:rsid w:val="00521027"/>
    <w:rsid w:val="00524FC7"/>
    <w:rsid w:val="0053240E"/>
    <w:rsid w:val="0053625B"/>
    <w:rsid w:val="005432C4"/>
    <w:rsid w:val="00544C36"/>
    <w:rsid w:val="005464F6"/>
    <w:rsid w:val="00552AA5"/>
    <w:rsid w:val="005571EB"/>
    <w:rsid w:val="005577C0"/>
    <w:rsid w:val="00560612"/>
    <w:rsid w:val="00563EC6"/>
    <w:rsid w:val="00567292"/>
    <w:rsid w:val="00571389"/>
    <w:rsid w:val="00584B7E"/>
    <w:rsid w:val="005921E5"/>
    <w:rsid w:val="00592C41"/>
    <w:rsid w:val="005A44C1"/>
    <w:rsid w:val="005B1620"/>
    <w:rsid w:val="005B4762"/>
    <w:rsid w:val="005B4ABD"/>
    <w:rsid w:val="005B576F"/>
    <w:rsid w:val="005C078D"/>
    <w:rsid w:val="005C5263"/>
    <w:rsid w:val="005C79DB"/>
    <w:rsid w:val="005C7C44"/>
    <w:rsid w:val="005D1361"/>
    <w:rsid w:val="005D5D3E"/>
    <w:rsid w:val="005D6BB0"/>
    <w:rsid w:val="005E3CCB"/>
    <w:rsid w:val="005E7E30"/>
    <w:rsid w:val="005F1834"/>
    <w:rsid w:val="006047D2"/>
    <w:rsid w:val="00617144"/>
    <w:rsid w:val="00622A21"/>
    <w:rsid w:val="00623548"/>
    <w:rsid w:val="00645814"/>
    <w:rsid w:val="0064787D"/>
    <w:rsid w:val="00651157"/>
    <w:rsid w:val="00651C6C"/>
    <w:rsid w:val="00655B31"/>
    <w:rsid w:val="00657FEA"/>
    <w:rsid w:val="00660D07"/>
    <w:rsid w:val="00665ACF"/>
    <w:rsid w:val="0066657B"/>
    <w:rsid w:val="00683CAC"/>
    <w:rsid w:val="00683FAF"/>
    <w:rsid w:val="00684A6C"/>
    <w:rsid w:val="00685DCC"/>
    <w:rsid w:val="00687E63"/>
    <w:rsid w:val="006941BC"/>
    <w:rsid w:val="00697D65"/>
    <w:rsid w:val="006B7F67"/>
    <w:rsid w:val="006C4240"/>
    <w:rsid w:val="006D30B1"/>
    <w:rsid w:val="006D38EF"/>
    <w:rsid w:val="006D48EB"/>
    <w:rsid w:val="006D65BC"/>
    <w:rsid w:val="006D71C5"/>
    <w:rsid w:val="006E058E"/>
    <w:rsid w:val="006E7B2F"/>
    <w:rsid w:val="006F565D"/>
    <w:rsid w:val="00700C23"/>
    <w:rsid w:val="007109FD"/>
    <w:rsid w:val="0071498F"/>
    <w:rsid w:val="00717678"/>
    <w:rsid w:val="00724C15"/>
    <w:rsid w:val="00727C36"/>
    <w:rsid w:val="007319BA"/>
    <w:rsid w:val="007346B9"/>
    <w:rsid w:val="00734975"/>
    <w:rsid w:val="007361BA"/>
    <w:rsid w:val="00744264"/>
    <w:rsid w:val="00744C28"/>
    <w:rsid w:val="007467E0"/>
    <w:rsid w:val="0075209F"/>
    <w:rsid w:val="00755D8A"/>
    <w:rsid w:val="007610CC"/>
    <w:rsid w:val="00761601"/>
    <w:rsid w:val="0076181C"/>
    <w:rsid w:val="0076415D"/>
    <w:rsid w:val="007722CC"/>
    <w:rsid w:val="00775F18"/>
    <w:rsid w:val="0078180F"/>
    <w:rsid w:val="0078297B"/>
    <w:rsid w:val="00795D1B"/>
    <w:rsid w:val="007B17A6"/>
    <w:rsid w:val="007B4948"/>
    <w:rsid w:val="007B5C74"/>
    <w:rsid w:val="007B6BA7"/>
    <w:rsid w:val="007C321E"/>
    <w:rsid w:val="007C4066"/>
    <w:rsid w:val="007C4948"/>
    <w:rsid w:val="007C6AC8"/>
    <w:rsid w:val="007D39DA"/>
    <w:rsid w:val="007E34A4"/>
    <w:rsid w:val="007F5E8E"/>
    <w:rsid w:val="008013A9"/>
    <w:rsid w:val="00805D4F"/>
    <w:rsid w:val="00815048"/>
    <w:rsid w:val="0081765E"/>
    <w:rsid w:val="0083046A"/>
    <w:rsid w:val="00830C5C"/>
    <w:rsid w:val="0083182E"/>
    <w:rsid w:val="008522DE"/>
    <w:rsid w:val="0085288C"/>
    <w:rsid w:val="008538D1"/>
    <w:rsid w:val="0085542D"/>
    <w:rsid w:val="008569E9"/>
    <w:rsid w:val="00862825"/>
    <w:rsid w:val="008710FD"/>
    <w:rsid w:val="00872D7B"/>
    <w:rsid w:val="008736FA"/>
    <w:rsid w:val="00873733"/>
    <w:rsid w:val="00874DEF"/>
    <w:rsid w:val="008750F2"/>
    <w:rsid w:val="00877A10"/>
    <w:rsid w:val="00877CDF"/>
    <w:rsid w:val="00880B66"/>
    <w:rsid w:val="00880CDE"/>
    <w:rsid w:val="00881289"/>
    <w:rsid w:val="00881D49"/>
    <w:rsid w:val="00893963"/>
    <w:rsid w:val="0089602D"/>
    <w:rsid w:val="008A1A95"/>
    <w:rsid w:val="008B019D"/>
    <w:rsid w:val="008B501C"/>
    <w:rsid w:val="008C0E09"/>
    <w:rsid w:val="008C1615"/>
    <w:rsid w:val="008C5290"/>
    <w:rsid w:val="008D61E0"/>
    <w:rsid w:val="008E0BB0"/>
    <w:rsid w:val="008F0107"/>
    <w:rsid w:val="008F15FB"/>
    <w:rsid w:val="008F29FA"/>
    <w:rsid w:val="008F45B1"/>
    <w:rsid w:val="009038FB"/>
    <w:rsid w:val="009047BE"/>
    <w:rsid w:val="00911A68"/>
    <w:rsid w:val="00911CA5"/>
    <w:rsid w:val="00911FB5"/>
    <w:rsid w:val="00920427"/>
    <w:rsid w:val="00922AD4"/>
    <w:rsid w:val="009279E6"/>
    <w:rsid w:val="00935A81"/>
    <w:rsid w:val="00940DFA"/>
    <w:rsid w:val="00944E34"/>
    <w:rsid w:val="00947378"/>
    <w:rsid w:val="0096032A"/>
    <w:rsid w:val="009616DC"/>
    <w:rsid w:val="009641AC"/>
    <w:rsid w:val="009642A1"/>
    <w:rsid w:val="00965CB4"/>
    <w:rsid w:val="00970100"/>
    <w:rsid w:val="009716A9"/>
    <w:rsid w:val="009716F8"/>
    <w:rsid w:val="0097625C"/>
    <w:rsid w:val="00982AE8"/>
    <w:rsid w:val="00991B8E"/>
    <w:rsid w:val="00994765"/>
    <w:rsid w:val="009A309F"/>
    <w:rsid w:val="009A67DB"/>
    <w:rsid w:val="009A7B51"/>
    <w:rsid w:val="009B40A9"/>
    <w:rsid w:val="009B5B52"/>
    <w:rsid w:val="009B7067"/>
    <w:rsid w:val="009E0EB0"/>
    <w:rsid w:val="009E200F"/>
    <w:rsid w:val="009E5AA4"/>
    <w:rsid w:val="009F1F72"/>
    <w:rsid w:val="009F2E2E"/>
    <w:rsid w:val="009F6668"/>
    <w:rsid w:val="009F6E1B"/>
    <w:rsid w:val="009F7448"/>
    <w:rsid w:val="00A0114F"/>
    <w:rsid w:val="00A03B34"/>
    <w:rsid w:val="00A074C4"/>
    <w:rsid w:val="00A30D64"/>
    <w:rsid w:val="00A34588"/>
    <w:rsid w:val="00A366C7"/>
    <w:rsid w:val="00A3757B"/>
    <w:rsid w:val="00A458F3"/>
    <w:rsid w:val="00A474A0"/>
    <w:rsid w:val="00A53B0D"/>
    <w:rsid w:val="00A635B0"/>
    <w:rsid w:val="00A651DF"/>
    <w:rsid w:val="00A734EB"/>
    <w:rsid w:val="00A8694A"/>
    <w:rsid w:val="00A94C34"/>
    <w:rsid w:val="00AA0540"/>
    <w:rsid w:val="00AB0382"/>
    <w:rsid w:val="00AB1E6A"/>
    <w:rsid w:val="00AB7A7B"/>
    <w:rsid w:val="00AD4BFB"/>
    <w:rsid w:val="00AE0BE7"/>
    <w:rsid w:val="00AE52FF"/>
    <w:rsid w:val="00AE61F7"/>
    <w:rsid w:val="00AF36C7"/>
    <w:rsid w:val="00AF4118"/>
    <w:rsid w:val="00AF74A5"/>
    <w:rsid w:val="00B14A0E"/>
    <w:rsid w:val="00B20ABA"/>
    <w:rsid w:val="00B24BE9"/>
    <w:rsid w:val="00B24C24"/>
    <w:rsid w:val="00B26B72"/>
    <w:rsid w:val="00B27E8D"/>
    <w:rsid w:val="00B3557A"/>
    <w:rsid w:val="00B362B5"/>
    <w:rsid w:val="00B36772"/>
    <w:rsid w:val="00B374EA"/>
    <w:rsid w:val="00B4643A"/>
    <w:rsid w:val="00B472AD"/>
    <w:rsid w:val="00B50FEB"/>
    <w:rsid w:val="00B51CAD"/>
    <w:rsid w:val="00B55714"/>
    <w:rsid w:val="00B62286"/>
    <w:rsid w:val="00B716E3"/>
    <w:rsid w:val="00B825BB"/>
    <w:rsid w:val="00B865BC"/>
    <w:rsid w:val="00B90072"/>
    <w:rsid w:val="00B9085B"/>
    <w:rsid w:val="00B92029"/>
    <w:rsid w:val="00B925EB"/>
    <w:rsid w:val="00B966D6"/>
    <w:rsid w:val="00BA1C1C"/>
    <w:rsid w:val="00BA4EAE"/>
    <w:rsid w:val="00BB000D"/>
    <w:rsid w:val="00BB46A1"/>
    <w:rsid w:val="00BC156A"/>
    <w:rsid w:val="00BC2492"/>
    <w:rsid w:val="00BD4821"/>
    <w:rsid w:val="00BD4AE0"/>
    <w:rsid w:val="00BD56D8"/>
    <w:rsid w:val="00BF0DF3"/>
    <w:rsid w:val="00BF1112"/>
    <w:rsid w:val="00C0095D"/>
    <w:rsid w:val="00C03417"/>
    <w:rsid w:val="00C041A2"/>
    <w:rsid w:val="00C04745"/>
    <w:rsid w:val="00C054AB"/>
    <w:rsid w:val="00C11D49"/>
    <w:rsid w:val="00C21128"/>
    <w:rsid w:val="00C256E3"/>
    <w:rsid w:val="00C3169B"/>
    <w:rsid w:val="00C34F0B"/>
    <w:rsid w:val="00C37299"/>
    <w:rsid w:val="00C37C3D"/>
    <w:rsid w:val="00C37C90"/>
    <w:rsid w:val="00C404AD"/>
    <w:rsid w:val="00C432A3"/>
    <w:rsid w:val="00C44C83"/>
    <w:rsid w:val="00C45424"/>
    <w:rsid w:val="00C45B31"/>
    <w:rsid w:val="00C47B02"/>
    <w:rsid w:val="00C55CAF"/>
    <w:rsid w:val="00C6064C"/>
    <w:rsid w:val="00C639A9"/>
    <w:rsid w:val="00C63F99"/>
    <w:rsid w:val="00C714C0"/>
    <w:rsid w:val="00C7417C"/>
    <w:rsid w:val="00C83FD1"/>
    <w:rsid w:val="00C8496F"/>
    <w:rsid w:val="00C85268"/>
    <w:rsid w:val="00C85BC1"/>
    <w:rsid w:val="00C96A57"/>
    <w:rsid w:val="00CA0839"/>
    <w:rsid w:val="00CA283C"/>
    <w:rsid w:val="00CA6C5D"/>
    <w:rsid w:val="00CC2570"/>
    <w:rsid w:val="00CD1031"/>
    <w:rsid w:val="00CD3327"/>
    <w:rsid w:val="00CD6D7A"/>
    <w:rsid w:val="00CE4A22"/>
    <w:rsid w:val="00CE5B0B"/>
    <w:rsid w:val="00CE6679"/>
    <w:rsid w:val="00CF6EF0"/>
    <w:rsid w:val="00D03232"/>
    <w:rsid w:val="00D06307"/>
    <w:rsid w:val="00D302E8"/>
    <w:rsid w:val="00D3712F"/>
    <w:rsid w:val="00D43199"/>
    <w:rsid w:val="00D47658"/>
    <w:rsid w:val="00D5782D"/>
    <w:rsid w:val="00D63B1A"/>
    <w:rsid w:val="00D757F3"/>
    <w:rsid w:val="00D75D16"/>
    <w:rsid w:val="00D84281"/>
    <w:rsid w:val="00D84E33"/>
    <w:rsid w:val="00D87A4B"/>
    <w:rsid w:val="00D9735E"/>
    <w:rsid w:val="00DA2122"/>
    <w:rsid w:val="00DA6CF1"/>
    <w:rsid w:val="00DB4792"/>
    <w:rsid w:val="00DB73CF"/>
    <w:rsid w:val="00DB7894"/>
    <w:rsid w:val="00DC23F6"/>
    <w:rsid w:val="00DC4ADF"/>
    <w:rsid w:val="00DC761D"/>
    <w:rsid w:val="00DD19A8"/>
    <w:rsid w:val="00DE004B"/>
    <w:rsid w:val="00DE12A6"/>
    <w:rsid w:val="00DE1502"/>
    <w:rsid w:val="00DE1A44"/>
    <w:rsid w:val="00DE25FA"/>
    <w:rsid w:val="00DF01F7"/>
    <w:rsid w:val="00DF086D"/>
    <w:rsid w:val="00DF0FE8"/>
    <w:rsid w:val="00DF3F75"/>
    <w:rsid w:val="00E01209"/>
    <w:rsid w:val="00E015A0"/>
    <w:rsid w:val="00E0393B"/>
    <w:rsid w:val="00E148E4"/>
    <w:rsid w:val="00E149FD"/>
    <w:rsid w:val="00E176B5"/>
    <w:rsid w:val="00E215DF"/>
    <w:rsid w:val="00E248D2"/>
    <w:rsid w:val="00E26316"/>
    <w:rsid w:val="00E37126"/>
    <w:rsid w:val="00E46A50"/>
    <w:rsid w:val="00E51C57"/>
    <w:rsid w:val="00E52BCB"/>
    <w:rsid w:val="00E55BC7"/>
    <w:rsid w:val="00E601D5"/>
    <w:rsid w:val="00E64670"/>
    <w:rsid w:val="00E711EC"/>
    <w:rsid w:val="00E763DF"/>
    <w:rsid w:val="00E8068F"/>
    <w:rsid w:val="00E83A56"/>
    <w:rsid w:val="00E949F6"/>
    <w:rsid w:val="00E94DEF"/>
    <w:rsid w:val="00E960C4"/>
    <w:rsid w:val="00EA0A1B"/>
    <w:rsid w:val="00EA1611"/>
    <w:rsid w:val="00EA1648"/>
    <w:rsid w:val="00EB3E9B"/>
    <w:rsid w:val="00ED04C2"/>
    <w:rsid w:val="00ED0BB8"/>
    <w:rsid w:val="00EE5D21"/>
    <w:rsid w:val="00EE76A8"/>
    <w:rsid w:val="00EF1C4C"/>
    <w:rsid w:val="00EF1F67"/>
    <w:rsid w:val="00EF3BD6"/>
    <w:rsid w:val="00F03667"/>
    <w:rsid w:val="00F0416A"/>
    <w:rsid w:val="00F06701"/>
    <w:rsid w:val="00F17877"/>
    <w:rsid w:val="00F26E15"/>
    <w:rsid w:val="00F2774A"/>
    <w:rsid w:val="00F32943"/>
    <w:rsid w:val="00F35B7A"/>
    <w:rsid w:val="00F35BFE"/>
    <w:rsid w:val="00F40CC3"/>
    <w:rsid w:val="00F41999"/>
    <w:rsid w:val="00F42ADF"/>
    <w:rsid w:val="00F601ED"/>
    <w:rsid w:val="00F63149"/>
    <w:rsid w:val="00F7554F"/>
    <w:rsid w:val="00F75923"/>
    <w:rsid w:val="00F76CC0"/>
    <w:rsid w:val="00F80EE8"/>
    <w:rsid w:val="00F94917"/>
    <w:rsid w:val="00F950CE"/>
    <w:rsid w:val="00F9612E"/>
    <w:rsid w:val="00FA0E36"/>
    <w:rsid w:val="00FA509E"/>
    <w:rsid w:val="00FA5DB0"/>
    <w:rsid w:val="00FA65CB"/>
    <w:rsid w:val="00FA6867"/>
    <w:rsid w:val="00FB1099"/>
    <w:rsid w:val="00FB309B"/>
    <w:rsid w:val="00FB36FB"/>
    <w:rsid w:val="00FB388D"/>
    <w:rsid w:val="00FB69CE"/>
    <w:rsid w:val="00FC7936"/>
    <w:rsid w:val="00FD3F85"/>
    <w:rsid w:val="00FD5FC1"/>
    <w:rsid w:val="00FD7285"/>
    <w:rsid w:val="00FE7760"/>
    <w:rsid w:val="00FF22DE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1D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aterva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nergie-wissen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73000-D3C0-4EF6-8234-266A96AC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3165</Characters>
  <Application>Microsoft Office Word</Application>
  <DocSecurity>2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3575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2016-09-06T18:52:00Z</dcterms:created>
  <dcterms:modified xsi:type="dcterms:W3CDTF">2016-09-06T18:55:00Z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