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5777B041" w:rsidR="00B73224" w:rsidRPr="00F73E85" w:rsidRDefault="008C7D8F" w:rsidP="00B91AD3">
      <w:pPr>
        <w:spacing w:after="0" w:line="288" w:lineRule="auto"/>
        <w:ind w:right="-57"/>
        <w:rPr>
          <w:rFonts w:ascii="Helvetica" w:hAnsi="Helvetica" w:cs="Arial"/>
          <w:iCs/>
          <w:sz w:val="20"/>
          <w:szCs w:val="20"/>
        </w:rPr>
      </w:pPr>
      <w:r w:rsidRPr="00F73E85">
        <w:rPr>
          <w:rFonts w:ascii="Helvetica" w:hAnsi="Helvetica" w:cs="Arial"/>
          <w:iCs/>
          <w:sz w:val="20"/>
          <w:szCs w:val="20"/>
        </w:rPr>
        <w:t>PRESSE</w:t>
      </w:r>
      <w:r w:rsidR="00B73224" w:rsidRPr="00F73E85">
        <w:rPr>
          <w:rFonts w:ascii="Helvetica" w:hAnsi="Helvetica" w:cs="Arial"/>
          <w:iCs/>
          <w:sz w:val="20"/>
          <w:szCs w:val="20"/>
        </w:rPr>
        <w:t>MITTEILUNG</w:t>
      </w:r>
    </w:p>
    <w:p w14:paraId="3359682F" w14:textId="4BE218A2" w:rsidR="00396795" w:rsidRDefault="00396795" w:rsidP="00B91AD3">
      <w:pPr>
        <w:tabs>
          <w:tab w:val="left" w:pos="2523"/>
        </w:tabs>
        <w:spacing w:after="0" w:line="288" w:lineRule="auto"/>
        <w:ind w:right="-57"/>
        <w:rPr>
          <w:rFonts w:ascii="Helvetica" w:hAnsi="Helvetica"/>
          <w:sz w:val="20"/>
          <w:szCs w:val="20"/>
        </w:rPr>
      </w:pPr>
    </w:p>
    <w:p w14:paraId="652253ED" w14:textId="115BA022" w:rsidR="00A95C65" w:rsidRPr="00A95C65" w:rsidRDefault="00B1785E" w:rsidP="00A95C65">
      <w:pPr>
        <w:spacing w:line="312" w:lineRule="auto"/>
        <w:ind w:right="1134"/>
        <w:rPr>
          <w:rFonts w:ascii="Helvetica" w:hAnsi="Helvetica"/>
          <w:i/>
          <w:iCs/>
          <w:sz w:val="20"/>
          <w:szCs w:val="20"/>
        </w:rPr>
      </w:pPr>
      <w:r>
        <w:rPr>
          <w:rFonts w:ascii="Helvetica" w:hAnsi="Helvetica"/>
          <w:i/>
          <w:iCs/>
          <w:sz w:val="20"/>
          <w:szCs w:val="20"/>
        </w:rPr>
        <w:br/>
      </w:r>
      <w:r w:rsidR="00A95C65" w:rsidRPr="00A95C65">
        <w:rPr>
          <w:rFonts w:ascii="Helvetica" w:hAnsi="Helvetica"/>
          <w:i/>
          <w:iCs/>
          <w:sz w:val="20"/>
          <w:szCs w:val="20"/>
        </w:rPr>
        <w:t xml:space="preserve">Intergastra, </w:t>
      </w:r>
      <w:r w:rsidR="0018692A">
        <w:rPr>
          <w:rFonts w:ascii="Helvetica" w:hAnsi="Helvetica"/>
          <w:i/>
          <w:iCs/>
          <w:sz w:val="20"/>
          <w:szCs w:val="20"/>
        </w:rPr>
        <w:t>7</w:t>
      </w:r>
      <w:r w:rsidR="00A95C65" w:rsidRPr="00A95C65">
        <w:rPr>
          <w:rFonts w:ascii="Helvetica" w:hAnsi="Helvetica"/>
          <w:i/>
          <w:iCs/>
          <w:sz w:val="20"/>
          <w:szCs w:val="20"/>
        </w:rPr>
        <w:t xml:space="preserve">. bis </w:t>
      </w:r>
      <w:r w:rsidR="0018692A">
        <w:rPr>
          <w:rFonts w:ascii="Helvetica" w:hAnsi="Helvetica"/>
          <w:i/>
          <w:iCs/>
          <w:sz w:val="20"/>
          <w:szCs w:val="20"/>
        </w:rPr>
        <w:t>11</w:t>
      </w:r>
      <w:r w:rsidR="00A95C65" w:rsidRPr="00A95C65">
        <w:rPr>
          <w:rFonts w:ascii="Helvetica" w:hAnsi="Helvetica"/>
          <w:i/>
          <w:iCs/>
          <w:sz w:val="20"/>
          <w:szCs w:val="20"/>
        </w:rPr>
        <w:t>. Februar 202</w:t>
      </w:r>
      <w:r w:rsidR="00A95C65">
        <w:rPr>
          <w:rFonts w:ascii="Helvetica" w:hAnsi="Helvetica"/>
          <w:i/>
          <w:iCs/>
          <w:sz w:val="20"/>
          <w:szCs w:val="20"/>
        </w:rPr>
        <w:t>6</w:t>
      </w:r>
      <w:r w:rsidR="00A95C65" w:rsidRPr="00A95C65">
        <w:rPr>
          <w:rFonts w:ascii="Helvetica" w:hAnsi="Helvetica"/>
          <w:i/>
          <w:iCs/>
          <w:sz w:val="20"/>
          <w:szCs w:val="20"/>
        </w:rPr>
        <w:t>, Messe Stuttgart, Halle 8, Stand 8A36</w:t>
      </w:r>
    </w:p>
    <w:p w14:paraId="33E67DDC" w14:textId="77777777" w:rsidR="00A95C65" w:rsidRPr="00F73E85" w:rsidRDefault="00A95C65" w:rsidP="00B91AD3">
      <w:pPr>
        <w:tabs>
          <w:tab w:val="left" w:pos="2523"/>
        </w:tabs>
        <w:spacing w:after="0" w:line="288" w:lineRule="auto"/>
        <w:ind w:right="-57"/>
        <w:rPr>
          <w:rFonts w:ascii="Helvetica" w:hAnsi="Helvetica"/>
          <w:sz w:val="20"/>
          <w:szCs w:val="20"/>
        </w:rPr>
      </w:pPr>
    </w:p>
    <w:p w14:paraId="462EFD44" w14:textId="77777777" w:rsidR="0018037A" w:rsidRPr="00F73E85" w:rsidRDefault="0018037A" w:rsidP="00B91AD3">
      <w:pPr>
        <w:tabs>
          <w:tab w:val="left" w:pos="2523"/>
        </w:tabs>
        <w:spacing w:after="0" w:line="288" w:lineRule="auto"/>
        <w:ind w:right="-57"/>
        <w:rPr>
          <w:rFonts w:ascii="Helvetica" w:hAnsi="Helvetica"/>
          <w:sz w:val="20"/>
          <w:szCs w:val="20"/>
        </w:rPr>
      </w:pPr>
    </w:p>
    <w:p w14:paraId="0CFFE7A9" w14:textId="7C553440" w:rsidR="001E5525" w:rsidRPr="00F73E85" w:rsidRDefault="004C03AF" w:rsidP="001E5525">
      <w:pPr>
        <w:tabs>
          <w:tab w:val="left" w:pos="2523"/>
        </w:tabs>
        <w:spacing w:after="0" w:line="288" w:lineRule="auto"/>
        <w:ind w:right="-57"/>
        <w:rPr>
          <w:rFonts w:ascii="Helvetica" w:hAnsi="Helvetica"/>
          <w:sz w:val="20"/>
          <w:szCs w:val="20"/>
        </w:rPr>
      </w:pPr>
      <w:r>
        <w:rPr>
          <w:rFonts w:ascii="Helvetica" w:hAnsi="Helvetica"/>
          <w:b/>
          <w:bCs/>
        </w:rPr>
        <w:t xml:space="preserve">Schaerer auf der Intergastra: </w:t>
      </w:r>
      <w:r w:rsidR="001E5525" w:rsidRPr="00F73E85">
        <w:rPr>
          <w:rFonts w:ascii="Helvetica" w:hAnsi="Helvetica"/>
          <w:b/>
          <w:bCs/>
        </w:rPr>
        <w:t xml:space="preserve">Kaffeegenuss </w:t>
      </w:r>
      <w:r>
        <w:rPr>
          <w:rFonts w:ascii="Helvetica" w:hAnsi="Helvetica"/>
          <w:b/>
          <w:bCs/>
        </w:rPr>
        <w:t>an jedem Ort</w:t>
      </w:r>
    </w:p>
    <w:p w14:paraId="62D3AA8C" w14:textId="72CD9DCD" w:rsidR="0018037A" w:rsidRPr="00F73E85" w:rsidRDefault="00E571CD" w:rsidP="004C03AF">
      <w:pPr>
        <w:tabs>
          <w:tab w:val="left" w:pos="2523"/>
        </w:tabs>
        <w:spacing w:after="0" w:line="288" w:lineRule="auto"/>
        <w:ind w:right="-57"/>
        <w:rPr>
          <w:rFonts w:ascii="Helvetica" w:hAnsi="Helvetica"/>
          <w:sz w:val="20"/>
          <w:szCs w:val="20"/>
        </w:rPr>
      </w:pPr>
      <w:r>
        <w:rPr>
          <w:rFonts w:ascii="Helvetica" w:hAnsi="Helvetica"/>
          <w:b/>
          <w:bCs/>
          <w:sz w:val="28"/>
          <w:szCs w:val="28"/>
        </w:rPr>
        <w:t>Inklusives</w:t>
      </w:r>
      <w:r w:rsidR="004C03AF">
        <w:rPr>
          <w:rFonts w:ascii="Helvetica" w:hAnsi="Helvetica"/>
          <w:b/>
          <w:bCs/>
          <w:sz w:val="28"/>
          <w:szCs w:val="28"/>
        </w:rPr>
        <w:t xml:space="preserve"> </w:t>
      </w:r>
      <w:r w:rsidR="004C03AF" w:rsidRPr="00F73E85">
        <w:rPr>
          <w:rFonts w:ascii="Helvetica" w:hAnsi="Helvetica"/>
          <w:b/>
          <w:bCs/>
          <w:sz w:val="28"/>
          <w:szCs w:val="28"/>
        </w:rPr>
        <w:t xml:space="preserve">Bedienkonzept </w:t>
      </w:r>
      <w:r>
        <w:rPr>
          <w:rFonts w:ascii="Helvetica" w:hAnsi="Helvetica"/>
          <w:b/>
          <w:bCs/>
          <w:sz w:val="28"/>
          <w:szCs w:val="28"/>
        </w:rPr>
        <w:t>„</w:t>
      </w:r>
      <w:r w:rsidRPr="00F73E85">
        <w:rPr>
          <w:rFonts w:ascii="Helvetica" w:hAnsi="Helvetica"/>
          <w:b/>
          <w:bCs/>
          <w:sz w:val="28"/>
          <w:szCs w:val="28"/>
        </w:rPr>
        <w:t>Easy Access</w:t>
      </w:r>
      <w:r>
        <w:rPr>
          <w:rFonts w:ascii="Helvetica" w:hAnsi="Helvetica"/>
          <w:b/>
          <w:bCs/>
          <w:sz w:val="28"/>
          <w:szCs w:val="28"/>
        </w:rPr>
        <w:t xml:space="preserve">“ </w:t>
      </w:r>
      <w:r w:rsidR="002A03B4">
        <w:rPr>
          <w:rFonts w:ascii="Helvetica" w:hAnsi="Helvetica"/>
          <w:b/>
          <w:bCs/>
          <w:sz w:val="28"/>
          <w:szCs w:val="28"/>
        </w:rPr>
        <w:t xml:space="preserve">für Schaerer Coffee Soul </w:t>
      </w:r>
      <w:r w:rsidR="00DA3F96">
        <w:rPr>
          <w:rFonts w:ascii="Helvetica" w:hAnsi="Helvetica"/>
          <w:b/>
          <w:bCs/>
          <w:sz w:val="28"/>
          <w:szCs w:val="28"/>
        </w:rPr>
        <w:t xml:space="preserve">als </w:t>
      </w:r>
      <w:r>
        <w:rPr>
          <w:rFonts w:ascii="Helvetica" w:hAnsi="Helvetica"/>
          <w:b/>
          <w:bCs/>
          <w:sz w:val="28"/>
          <w:szCs w:val="28"/>
        </w:rPr>
        <w:t>eines der Highlights am Messestand</w:t>
      </w:r>
      <w:r w:rsidR="004C03AF">
        <w:rPr>
          <w:rFonts w:ascii="Helvetica" w:hAnsi="Helvetica"/>
          <w:b/>
          <w:bCs/>
          <w:sz w:val="28"/>
          <w:szCs w:val="28"/>
        </w:rPr>
        <w:t xml:space="preserve"> </w:t>
      </w:r>
      <w:r w:rsidR="007B6DC8" w:rsidRPr="00F73E85">
        <w:rPr>
          <w:rFonts w:ascii="Helvetica" w:hAnsi="Helvetica"/>
          <w:b/>
          <w:bCs/>
          <w:sz w:val="22"/>
          <w:szCs w:val="22"/>
        </w:rPr>
        <w:br/>
      </w:r>
    </w:p>
    <w:p w14:paraId="00079EAE" w14:textId="3C470F4B" w:rsidR="00E22DB2" w:rsidRPr="00F73E85" w:rsidRDefault="00796D68" w:rsidP="009E2C44">
      <w:pPr>
        <w:spacing w:line="288" w:lineRule="auto"/>
        <w:ind w:right="-2"/>
        <w:rPr>
          <w:rFonts w:ascii="Helvetica" w:hAnsi="Helvetica"/>
          <w:b/>
          <w:bCs/>
          <w:sz w:val="20"/>
          <w:szCs w:val="20"/>
        </w:rPr>
      </w:pPr>
      <w:r>
        <w:rPr>
          <w:rFonts w:ascii="Helvetica" w:hAnsi="Helvetica"/>
          <w:b/>
          <w:bCs/>
          <w:sz w:val="20"/>
          <w:szCs w:val="20"/>
        </w:rPr>
        <w:t>Lonsee-Urs</w:t>
      </w:r>
      <w:r w:rsidR="004C03AF">
        <w:rPr>
          <w:rFonts w:ascii="Helvetica" w:hAnsi="Helvetica"/>
          <w:b/>
          <w:bCs/>
          <w:sz w:val="20"/>
          <w:szCs w:val="20"/>
        </w:rPr>
        <w:t>pring</w:t>
      </w:r>
      <w:r w:rsidR="00004FD5" w:rsidRPr="00F73E85">
        <w:rPr>
          <w:rFonts w:ascii="Helvetica" w:hAnsi="Helvetica"/>
          <w:b/>
          <w:bCs/>
          <w:sz w:val="20"/>
          <w:szCs w:val="20"/>
        </w:rPr>
        <w:t xml:space="preserve">, </w:t>
      </w:r>
      <w:r w:rsidR="001E48E2">
        <w:rPr>
          <w:rFonts w:ascii="Helvetica" w:hAnsi="Helvetica"/>
          <w:b/>
          <w:bCs/>
          <w:sz w:val="20"/>
          <w:szCs w:val="20"/>
        </w:rPr>
        <w:t>08</w:t>
      </w:r>
      <w:r w:rsidR="00004FD5" w:rsidRPr="00F73E85">
        <w:rPr>
          <w:rFonts w:ascii="Helvetica" w:hAnsi="Helvetica"/>
          <w:b/>
          <w:bCs/>
          <w:sz w:val="20"/>
          <w:szCs w:val="20"/>
        </w:rPr>
        <w:t xml:space="preserve">. </w:t>
      </w:r>
      <w:r w:rsidR="00CB4FC2" w:rsidRPr="00F73E85">
        <w:rPr>
          <w:rFonts w:ascii="Helvetica" w:hAnsi="Helvetica"/>
          <w:b/>
          <w:bCs/>
          <w:sz w:val="20"/>
          <w:szCs w:val="20"/>
        </w:rPr>
        <w:t>Dezember</w:t>
      </w:r>
      <w:r w:rsidR="00004FD5" w:rsidRPr="00F73E85">
        <w:rPr>
          <w:rFonts w:ascii="Helvetica" w:hAnsi="Helvetica"/>
          <w:b/>
          <w:bCs/>
          <w:sz w:val="20"/>
          <w:szCs w:val="20"/>
        </w:rPr>
        <w:t xml:space="preserve"> 2025 – </w:t>
      </w:r>
      <w:r w:rsidR="00E22DB2" w:rsidRPr="00F73E85">
        <w:rPr>
          <w:rFonts w:ascii="Helvetica" w:hAnsi="Helvetica"/>
          <w:b/>
          <w:bCs/>
          <w:sz w:val="20"/>
          <w:szCs w:val="20"/>
        </w:rPr>
        <w:t xml:space="preserve">Kaffeegenuss ist </w:t>
      </w:r>
      <w:r w:rsidR="00222F5E" w:rsidRPr="00F73E85">
        <w:rPr>
          <w:rFonts w:ascii="Helvetica" w:hAnsi="Helvetica"/>
          <w:b/>
          <w:bCs/>
          <w:sz w:val="20"/>
          <w:szCs w:val="20"/>
        </w:rPr>
        <w:t xml:space="preserve">Ausdruck des eigenen Lifestyles und </w:t>
      </w:r>
      <w:r w:rsidR="00CE50F1" w:rsidRPr="00F73E85">
        <w:rPr>
          <w:rFonts w:ascii="Helvetica" w:hAnsi="Helvetica"/>
          <w:b/>
          <w:bCs/>
          <w:sz w:val="20"/>
          <w:szCs w:val="20"/>
        </w:rPr>
        <w:t>seinen</w:t>
      </w:r>
      <w:r w:rsidR="008F7108" w:rsidRPr="00F73E85">
        <w:rPr>
          <w:rFonts w:ascii="Helvetica" w:hAnsi="Helvetica"/>
          <w:b/>
          <w:bCs/>
          <w:sz w:val="20"/>
          <w:szCs w:val="20"/>
        </w:rPr>
        <w:t xml:space="preserve"> Lieblingskaffee</w:t>
      </w:r>
      <w:r w:rsidR="00F702FA" w:rsidRPr="00F73E85">
        <w:rPr>
          <w:rFonts w:ascii="Helvetica" w:hAnsi="Helvetica"/>
          <w:b/>
          <w:bCs/>
          <w:sz w:val="20"/>
          <w:szCs w:val="20"/>
        </w:rPr>
        <w:t xml:space="preserve"> </w:t>
      </w:r>
      <w:r w:rsidR="008F7108" w:rsidRPr="00F73E85">
        <w:rPr>
          <w:rFonts w:ascii="Helvetica" w:hAnsi="Helvetica"/>
          <w:b/>
          <w:bCs/>
          <w:sz w:val="20"/>
          <w:szCs w:val="20"/>
        </w:rPr>
        <w:t xml:space="preserve">an jedem Ort genießen zu können, </w:t>
      </w:r>
      <w:r w:rsidR="007A7F05">
        <w:rPr>
          <w:rFonts w:ascii="Helvetica" w:hAnsi="Helvetica"/>
          <w:b/>
          <w:bCs/>
          <w:sz w:val="20"/>
          <w:szCs w:val="20"/>
        </w:rPr>
        <w:t xml:space="preserve">ist </w:t>
      </w:r>
      <w:r w:rsidR="008F7108" w:rsidRPr="00F73E85">
        <w:rPr>
          <w:rFonts w:ascii="Helvetica" w:hAnsi="Helvetica"/>
          <w:b/>
          <w:bCs/>
          <w:sz w:val="20"/>
          <w:szCs w:val="20"/>
        </w:rPr>
        <w:t xml:space="preserve">ein </w:t>
      </w:r>
      <w:r w:rsidR="00E22DB2" w:rsidRPr="00F73E85">
        <w:rPr>
          <w:rFonts w:ascii="Helvetica" w:hAnsi="Helvetica"/>
          <w:b/>
          <w:bCs/>
          <w:sz w:val="20"/>
          <w:szCs w:val="20"/>
        </w:rPr>
        <w:t xml:space="preserve">Stück Lebensqualität. </w:t>
      </w:r>
      <w:r w:rsidR="00CE50F1" w:rsidRPr="00F73E85">
        <w:rPr>
          <w:rFonts w:ascii="Helvetica" w:hAnsi="Helvetica"/>
          <w:b/>
          <w:bCs/>
          <w:sz w:val="20"/>
          <w:szCs w:val="20"/>
        </w:rPr>
        <w:t xml:space="preserve">Schaerer zeigt auf der Intergastra </w:t>
      </w:r>
      <w:r>
        <w:rPr>
          <w:rFonts w:ascii="Helvetica" w:hAnsi="Helvetica"/>
          <w:b/>
          <w:bCs/>
          <w:sz w:val="20"/>
          <w:szCs w:val="20"/>
        </w:rPr>
        <w:t>(</w:t>
      </w:r>
      <w:r w:rsidRPr="00796D68">
        <w:rPr>
          <w:rFonts w:ascii="Helvetica" w:hAnsi="Helvetica"/>
          <w:b/>
          <w:bCs/>
          <w:sz w:val="20"/>
          <w:szCs w:val="20"/>
        </w:rPr>
        <w:t>Halle 8, Stand 8A36</w:t>
      </w:r>
      <w:r>
        <w:rPr>
          <w:rFonts w:ascii="Helvetica" w:hAnsi="Helvetica"/>
          <w:b/>
          <w:bCs/>
          <w:sz w:val="20"/>
          <w:szCs w:val="20"/>
        </w:rPr>
        <w:t xml:space="preserve">) </w:t>
      </w:r>
      <w:r w:rsidR="00CE50F1" w:rsidRPr="00F73E85">
        <w:rPr>
          <w:rFonts w:ascii="Helvetica" w:hAnsi="Helvetica"/>
          <w:b/>
          <w:bCs/>
          <w:sz w:val="20"/>
          <w:szCs w:val="20"/>
        </w:rPr>
        <w:t>w</w:t>
      </w:r>
      <w:r w:rsidR="00701472" w:rsidRPr="00F73E85">
        <w:rPr>
          <w:rFonts w:ascii="Helvetica" w:hAnsi="Helvetica"/>
          <w:b/>
          <w:bCs/>
          <w:sz w:val="20"/>
          <w:szCs w:val="20"/>
        </w:rPr>
        <w:t>ie</w:t>
      </w:r>
      <w:r w:rsidR="00CE50F1" w:rsidRPr="00F73E85">
        <w:rPr>
          <w:rFonts w:ascii="Helvetica" w:hAnsi="Helvetica"/>
          <w:b/>
          <w:bCs/>
          <w:sz w:val="20"/>
          <w:szCs w:val="20"/>
        </w:rPr>
        <w:t xml:space="preserve"> sich dieses Gefühl mit vielseitigen Kaffeekonzepten in</w:t>
      </w:r>
      <w:r w:rsidR="00F702FA" w:rsidRPr="00F73E85">
        <w:rPr>
          <w:rFonts w:ascii="Helvetica" w:hAnsi="Helvetica"/>
          <w:b/>
          <w:bCs/>
          <w:sz w:val="20"/>
          <w:szCs w:val="20"/>
        </w:rPr>
        <w:t xml:space="preserve"> </w:t>
      </w:r>
      <w:r w:rsidR="00F54089" w:rsidRPr="00F73E85">
        <w:rPr>
          <w:rFonts w:ascii="Helvetica" w:hAnsi="Helvetica"/>
          <w:b/>
          <w:bCs/>
          <w:sz w:val="20"/>
          <w:szCs w:val="20"/>
        </w:rPr>
        <w:t>Coffee Shops, Restaurant</w:t>
      </w:r>
      <w:r w:rsidR="00CE50F1" w:rsidRPr="00F73E85">
        <w:rPr>
          <w:rFonts w:ascii="Helvetica" w:hAnsi="Helvetica"/>
          <w:b/>
          <w:bCs/>
          <w:sz w:val="20"/>
          <w:szCs w:val="20"/>
        </w:rPr>
        <w:t>s</w:t>
      </w:r>
      <w:r w:rsidR="00701472" w:rsidRPr="00F73E85">
        <w:rPr>
          <w:rFonts w:ascii="Helvetica" w:hAnsi="Helvetica"/>
          <w:b/>
          <w:bCs/>
          <w:sz w:val="20"/>
          <w:szCs w:val="20"/>
        </w:rPr>
        <w:t xml:space="preserve"> und Hotel</w:t>
      </w:r>
      <w:r w:rsidR="00CE50F1" w:rsidRPr="00F73E85">
        <w:rPr>
          <w:rFonts w:ascii="Helvetica" w:hAnsi="Helvetica"/>
          <w:b/>
          <w:bCs/>
          <w:sz w:val="20"/>
          <w:szCs w:val="20"/>
        </w:rPr>
        <w:t>s</w:t>
      </w:r>
      <w:r w:rsidR="00701472" w:rsidRPr="00F73E85">
        <w:rPr>
          <w:rFonts w:ascii="Helvetica" w:hAnsi="Helvetica"/>
          <w:b/>
          <w:bCs/>
          <w:sz w:val="20"/>
          <w:szCs w:val="20"/>
        </w:rPr>
        <w:t xml:space="preserve"> aber auch der Verkehrsgastronomie und der Gemeinschafts</w:t>
      </w:r>
      <w:r w:rsidR="00052435">
        <w:rPr>
          <w:rFonts w:ascii="Helvetica" w:hAnsi="Helvetica"/>
          <w:b/>
          <w:bCs/>
          <w:sz w:val="20"/>
          <w:szCs w:val="20"/>
        </w:rPr>
        <w:softHyphen/>
      </w:r>
      <w:r w:rsidR="00701472" w:rsidRPr="00F73E85">
        <w:rPr>
          <w:rFonts w:ascii="Helvetica" w:hAnsi="Helvetica"/>
          <w:b/>
          <w:bCs/>
          <w:sz w:val="20"/>
          <w:szCs w:val="20"/>
        </w:rPr>
        <w:t xml:space="preserve">verpflegung </w:t>
      </w:r>
      <w:r w:rsidR="00CE50F1" w:rsidRPr="00F73E85">
        <w:rPr>
          <w:rFonts w:ascii="Helvetica" w:hAnsi="Helvetica"/>
          <w:b/>
          <w:bCs/>
          <w:sz w:val="20"/>
          <w:szCs w:val="20"/>
        </w:rPr>
        <w:t xml:space="preserve">wecken lässt. </w:t>
      </w:r>
      <w:r w:rsidR="00F73E85" w:rsidRPr="00F73E85">
        <w:rPr>
          <w:rFonts w:ascii="Helvetica" w:hAnsi="Helvetica"/>
          <w:b/>
          <w:bCs/>
          <w:sz w:val="20"/>
          <w:szCs w:val="20"/>
        </w:rPr>
        <w:t xml:space="preserve">Neben bewährten Maschinen wie der Schaerer Coffee Soul und der Schaerer Coffee Skye präsentiert Schaerer in Stuttgart das jetzt weltweit verfügbare </w:t>
      </w:r>
      <w:r w:rsidR="00EB070C">
        <w:rPr>
          <w:rFonts w:ascii="Helvetica" w:hAnsi="Helvetica"/>
          <w:b/>
          <w:bCs/>
          <w:sz w:val="20"/>
          <w:szCs w:val="20"/>
        </w:rPr>
        <w:t xml:space="preserve">inklusive </w:t>
      </w:r>
      <w:r w:rsidR="00F73E85" w:rsidRPr="00F73E85">
        <w:rPr>
          <w:rFonts w:ascii="Helvetica" w:hAnsi="Helvetica"/>
          <w:b/>
          <w:bCs/>
          <w:sz w:val="20"/>
          <w:szCs w:val="20"/>
        </w:rPr>
        <w:t xml:space="preserve">Bedienkonzept </w:t>
      </w:r>
      <w:r w:rsidR="00F73E85">
        <w:rPr>
          <w:rFonts w:ascii="Helvetica" w:hAnsi="Helvetica"/>
          <w:b/>
          <w:bCs/>
          <w:sz w:val="20"/>
          <w:szCs w:val="20"/>
        </w:rPr>
        <w:t xml:space="preserve">„Easy </w:t>
      </w:r>
      <w:proofErr w:type="spellStart"/>
      <w:r w:rsidR="00F73E85">
        <w:rPr>
          <w:rFonts w:ascii="Helvetica" w:hAnsi="Helvetica"/>
          <w:b/>
          <w:bCs/>
          <w:sz w:val="20"/>
          <w:szCs w:val="20"/>
        </w:rPr>
        <w:t>Acess</w:t>
      </w:r>
      <w:proofErr w:type="spellEnd"/>
      <w:r w:rsidR="00F73E85">
        <w:rPr>
          <w:rFonts w:ascii="Helvetica" w:hAnsi="Helvetica"/>
          <w:b/>
          <w:bCs/>
          <w:sz w:val="20"/>
          <w:szCs w:val="20"/>
        </w:rPr>
        <w:t xml:space="preserve">“ für die Schaerer Coffee Soul. </w:t>
      </w:r>
      <w:r w:rsidR="00E22DB2" w:rsidRPr="00F73E85">
        <w:rPr>
          <w:rFonts w:ascii="Helvetica" w:hAnsi="Helvetica"/>
          <w:b/>
          <w:bCs/>
          <w:sz w:val="20"/>
          <w:szCs w:val="20"/>
        </w:rPr>
        <w:t xml:space="preserve">Schaerer setzt </w:t>
      </w:r>
      <w:r w:rsidR="00F73E85">
        <w:rPr>
          <w:rFonts w:ascii="Helvetica" w:hAnsi="Helvetica"/>
          <w:b/>
          <w:bCs/>
          <w:sz w:val="20"/>
          <w:szCs w:val="20"/>
        </w:rPr>
        <w:t xml:space="preserve">damit </w:t>
      </w:r>
      <w:r w:rsidR="00E22DB2" w:rsidRPr="00F73E85">
        <w:rPr>
          <w:rFonts w:ascii="Helvetica" w:hAnsi="Helvetica"/>
          <w:b/>
          <w:bCs/>
          <w:sz w:val="20"/>
          <w:szCs w:val="20"/>
        </w:rPr>
        <w:t>einen neuen Standard bei der rollstuhlfreundlichen Selbstbedienung von Kaffeemaschinen. Egal, ob im Gesundheitswesen, in Seniorenzentren, Büros</w:t>
      </w:r>
      <w:r>
        <w:rPr>
          <w:rFonts w:ascii="Helvetica" w:hAnsi="Helvetica"/>
          <w:b/>
          <w:bCs/>
          <w:sz w:val="20"/>
          <w:szCs w:val="20"/>
        </w:rPr>
        <w:t>,</w:t>
      </w:r>
      <w:r w:rsidR="00E22DB2" w:rsidRPr="00F73E85">
        <w:rPr>
          <w:rFonts w:ascii="Helvetica" w:hAnsi="Helvetica"/>
          <w:b/>
          <w:bCs/>
          <w:sz w:val="20"/>
          <w:szCs w:val="20"/>
        </w:rPr>
        <w:t xml:space="preserve"> öffentlichen Einrichtungen</w:t>
      </w:r>
      <w:r>
        <w:rPr>
          <w:rFonts w:ascii="Helvetica" w:hAnsi="Helvetica"/>
          <w:b/>
          <w:bCs/>
          <w:sz w:val="20"/>
          <w:szCs w:val="20"/>
        </w:rPr>
        <w:t xml:space="preserve"> oder beim Hotelfrühstück</w:t>
      </w:r>
      <w:r w:rsidR="00E22DB2" w:rsidRPr="00F73E85">
        <w:rPr>
          <w:rFonts w:ascii="Helvetica" w:hAnsi="Helvetica"/>
          <w:b/>
          <w:bCs/>
          <w:sz w:val="20"/>
          <w:szCs w:val="20"/>
        </w:rPr>
        <w:t xml:space="preserve">: Easy Access wurde speziell für Rollstuhlfahrende entwickelt und ermöglicht die intuitive Getränkeauswahl und -konfiguration über leicht erreichbare, klar gekennzeichnete Tasten direkt an der Tropfschale. Die Kombination mit einer übersichtlichen Benutzerführung sorgt dafür, dass Rollstuhlfahrende, Senior*innen oder Menschen mit motorischen Einschränkungen ihre Lieblingsgetränke selbstständig und bequem auswählen können. Das </w:t>
      </w:r>
      <w:r w:rsidR="00DC1676">
        <w:rPr>
          <w:rFonts w:ascii="Helvetica" w:hAnsi="Helvetica"/>
          <w:b/>
          <w:bCs/>
          <w:sz w:val="20"/>
          <w:szCs w:val="20"/>
        </w:rPr>
        <w:t xml:space="preserve">„Easy </w:t>
      </w:r>
      <w:proofErr w:type="spellStart"/>
      <w:r w:rsidR="00DC1676">
        <w:rPr>
          <w:rFonts w:ascii="Helvetica" w:hAnsi="Helvetica"/>
          <w:b/>
          <w:bCs/>
          <w:sz w:val="20"/>
          <w:szCs w:val="20"/>
        </w:rPr>
        <w:t>Acess</w:t>
      </w:r>
      <w:proofErr w:type="spellEnd"/>
      <w:r w:rsidR="00DC1676">
        <w:rPr>
          <w:rFonts w:ascii="Helvetica" w:hAnsi="Helvetica"/>
          <w:b/>
          <w:bCs/>
          <w:sz w:val="20"/>
          <w:szCs w:val="20"/>
        </w:rPr>
        <w:t>“</w:t>
      </w:r>
      <w:r w:rsidR="00DC1676">
        <w:rPr>
          <w:rFonts w:ascii="Helvetica" w:hAnsi="Helvetica"/>
          <w:b/>
          <w:bCs/>
          <w:sz w:val="20"/>
          <w:szCs w:val="20"/>
        </w:rPr>
        <w:t>-</w:t>
      </w:r>
      <w:r w:rsidR="00E22DB2" w:rsidRPr="00F73E85">
        <w:rPr>
          <w:rFonts w:ascii="Helvetica" w:hAnsi="Helvetica"/>
          <w:b/>
          <w:bCs/>
          <w:sz w:val="20"/>
          <w:szCs w:val="20"/>
        </w:rPr>
        <w:t>Bedienkonzept ist ab sofort weltweit als Option für die Schaerer Coffee Soul 10 und 12 Modelle verfügbar. Auch bestehende Maschinen können problemlos von den Servicetechnikern in weniger als 30 Minuten nachgerüstet werden.</w:t>
      </w:r>
    </w:p>
    <w:p w14:paraId="2CB09C60" w14:textId="6DC4951C" w:rsidR="00D2190B" w:rsidRPr="00F73E85" w:rsidRDefault="006C45B9" w:rsidP="00FE11F0">
      <w:pPr>
        <w:spacing w:line="288" w:lineRule="auto"/>
        <w:ind w:right="-2"/>
        <w:rPr>
          <w:rFonts w:ascii="Helvetica" w:hAnsi="Helvetica"/>
          <w:sz w:val="20"/>
          <w:szCs w:val="20"/>
        </w:rPr>
      </w:pPr>
      <w:r w:rsidRPr="00F73E85">
        <w:rPr>
          <w:rFonts w:ascii="Helvetica" w:hAnsi="Helvetica"/>
          <w:sz w:val="20"/>
          <w:szCs w:val="20"/>
        </w:rPr>
        <w:t>Hochwertige Kaffeespezialitäten gehören heute überall dazu</w:t>
      </w:r>
      <w:r w:rsidR="00E50293" w:rsidRPr="00F73E85">
        <w:rPr>
          <w:rFonts w:ascii="Helvetica" w:hAnsi="Helvetica"/>
          <w:sz w:val="20"/>
          <w:szCs w:val="20"/>
        </w:rPr>
        <w:t>, sei es</w:t>
      </w:r>
      <w:r w:rsidRPr="00F73E85">
        <w:rPr>
          <w:rFonts w:ascii="Helvetica" w:hAnsi="Helvetica"/>
          <w:sz w:val="20"/>
          <w:szCs w:val="20"/>
        </w:rPr>
        <w:t xml:space="preserve"> im </w:t>
      </w:r>
      <w:r w:rsidR="000823DE" w:rsidRPr="00F73E85">
        <w:rPr>
          <w:rFonts w:ascii="Helvetica" w:hAnsi="Helvetica"/>
          <w:sz w:val="20"/>
          <w:szCs w:val="20"/>
        </w:rPr>
        <w:t>Krankenhaus</w:t>
      </w:r>
      <w:r w:rsidRPr="00F73E85">
        <w:rPr>
          <w:rFonts w:ascii="Helvetica" w:hAnsi="Helvetica"/>
          <w:sz w:val="20"/>
          <w:szCs w:val="20"/>
        </w:rPr>
        <w:t xml:space="preserve">, Büro oder </w:t>
      </w:r>
      <w:r w:rsidR="004B7095" w:rsidRPr="00F73E85">
        <w:rPr>
          <w:rFonts w:ascii="Helvetica" w:hAnsi="Helvetica"/>
          <w:sz w:val="20"/>
          <w:szCs w:val="20"/>
        </w:rPr>
        <w:t>auch unter</w:t>
      </w:r>
      <w:r w:rsidR="009A78E2" w:rsidRPr="00F73E85">
        <w:rPr>
          <w:rFonts w:ascii="Helvetica" w:hAnsi="Helvetica"/>
          <w:sz w:val="20"/>
          <w:szCs w:val="20"/>
        </w:rPr>
        <w:t>wegs</w:t>
      </w:r>
      <w:r w:rsidRPr="00F73E85">
        <w:rPr>
          <w:rFonts w:ascii="Helvetica" w:hAnsi="Helvetica"/>
          <w:sz w:val="20"/>
          <w:szCs w:val="20"/>
        </w:rPr>
        <w:t>. Doch während die Verfügbarkeit von qualitativ</w:t>
      </w:r>
      <w:r w:rsidR="004B7095" w:rsidRPr="00F73E85">
        <w:rPr>
          <w:rFonts w:ascii="Helvetica" w:hAnsi="Helvetica"/>
          <w:sz w:val="20"/>
          <w:szCs w:val="20"/>
        </w:rPr>
        <w:t xml:space="preserve"> hochwertigem</w:t>
      </w:r>
      <w:r w:rsidRPr="00F73E85">
        <w:rPr>
          <w:rFonts w:ascii="Helvetica" w:hAnsi="Helvetica"/>
          <w:sz w:val="20"/>
          <w:szCs w:val="20"/>
        </w:rPr>
        <w:t xml:space="preserve"> Kaffee steigt, </w:t>
      </w:r>
      <w:r w:rsidR="004B7095" w:rsidRPr="00F73E85">
        <w:rPr>
          <w:rFonts w:ascii="Helvetica" w:hAnsi="Helvetica"/>
          <w:sz w:val="20"/>
          <w:szCs w:val="20"/>
        </w:rPr>
        <w:t>haben</w:t>
      </w:r>
      <w:r w:rsidRPr="00F73E85">
        <w:rPr>
          <w:rFonts w:ascii="Helvetica" w:hAnsi="Helvetica"/>
          <w:sz w:val="20"/>
          <w:szCs w:val="20"/>
        </w:rPr>
        <w:t xml:space="preserve"> Menschen im Rollstuhl oft keinen </w:t>
      </w:r>
      <w:r w:rsidR="004B7095" w:rsidRPr="00F73E85">
        <w:rPr>
          <w:rFonts w:ascii="Helvetica" w:hAnsi="Helvetica"/>
          <w:sz w:val="20"/>
          <w:szCs w:val="20"/>
        </w:rPr>
        <w:t xml:space="preserve">leichten </w:t>
      </w:r>
      <w:r w:rsidRPr="00F73E85">
        <w:rPr>
          <w:rFonts w:ascii="Helvetica" w:hAnsi="Helvetica"/>
          <w:sz w:val="20"/>
          <w:szCs w:val="20"/>
        </w:rPr>
        <w:t xml:space="preserve">Zugang zu Selbstbedienungs-Kaffeemaschinen. Die Menüs und Bedienelemente befinden sich häufig auf hohen </w:t>
      </w:r>
      <w:r w:rsidR="00636D8A" w:rsidRPr="00F73E85">
        <w:rPr>
          <w:rFonts w:ascii="Helvetica" w:hAnsi="Helvetica"/>
          <w:sz w:val="20"/>
          <w:szCs w:val="20"/>
        </w:rPr>
        <w:t>Theken</w:t>
      </w:r>
      <w:r w:rsidR="00E50293" w:rsidRPr="00F73E85">
        <w:rPr>
          <w:rFonts w:ascii="Helvetica" w:hAnsi="Helvetica"/>
          <w:sz w:val="20"/>
          <w:szCs w:val="20"/>
        </w:rPr>
        <w:t>, was</w:t>
      </w:r>
      <w:r w:rsidRPr="00F73E85">
        <w:rPr>
          <w:rFonts w:ascii="Helvetica" w:hAnsi="Helvetica"/>
          <w:sz w:val="20"/>
          <w:szCs w:val="20"/>
        </w:rPr>
        <w:t xml:space="preserve"> eine Barriere</w:t>
      </w:r>
      <w:r w:rsidR="004B7095" w:rsidRPr="00F73E85">
        <w:rPr>
          <w:rFonts w:ascii="Helvetica" w:hAnsi="Helvetica"/>
          <w:sz w:val="20"/>
          <w:szCs w:val="20"/>
        </w:rPr>
        <w:t xml:space="preserve"> für</w:t>
      </w:r>
      <w:r w:rsidRPr="00F73E85">
        <w:rPr>
          <w:rFonts w:ascii="Helvetica" w:hAnsi="Helvetica"/>
          <w:sz w:val="20"/>
          <w:szCs w:val="20"/>
        </w:rPr>
        <w:t xml:space="preserve"> Rollstuhlfahrende</w:t>
      </w:r>
      <w:r w:rsidR="00E50293" w:rsidRPr="00F73E85">
        <w:rPr>
          <w:rFonts w:ascii="Helvetica" w:hAnsi="Helvetica"/>
          <w:sz w:val="20"/>
          <w:szCs w:val="20"/>
        </w:rPr>
        <w:t xml:space="preserve"> darstellt</w:t>
      </w:r>
      <w:r w:rsidR="004B7095" w:rsidRPr="00F73E85">
        <w:rPr>
          <w:rFonts w:ascii="Helvetica" w:hAnsi="Helvetica"/>
          <w:sz w:val="20"/>
          <w:szCs w:val="20"/>
        </w:rPr>
        <w:t xml:space="preserve">. </w:t>
      </w:r>
      <w:r w:rsidRPr="00F73E85">
        <w:rPr>
          <w:rFonts w:ascii="Helvetica" w:hAnsi="Helvetica"/>
          <w:sz w:val="20"/>
          <w:szCs w:val="20"/>
        </w:rPr>
        <w:t>Schaerer hat dieses Problem erkannt und mit dem</w:t>
      </w:r>
      <w:r w:rsidR="00045718" w:rsidRPr="00F73E85">
        <w:rPr>
          <w:rFonts w:ascii="Helvetica" w:hAnsi="Helvetica"/>
          <w:sz w:val="20"/>
          <w:szCs w:val="20"/>
        </w:rPr>
        <w:t xml:space="preserve"> </w:t>
      </w:r>
      <w:r w:rsidR="005A7BC4" w:rsidRPr="005A7BC4">
        <w:rPr>
          <w:rFonts w:ascii="Helvetica" w:hAnsi="Helvetica"/>
          <w:sz w:val="20"/>
          <w:szCs w:val="20"/>
        </w:rPr>
        <w:t xml:space="preserve">„Easy </w:t>
      </w:r>
      <w:proofErr w:type="spellStart"/>
      <w:r w:rsidR="005A7BC4" w:rsidRPr="005A7BC4">
        <w:rPr>
          <w:rFonts w:ascii="Helvetica" w:hAnsi="Helvetica"/>
          <w:sz w:val="20"/>
          <w:szCs w:val="20"/>
        </w:rPr>
        <w:t>Acess</w:t>
      </w:r>
      <w:proofErr w:type="spellEnd"/>
      <w:r w:rsidR="005A7BC4" w:rsidRPr="005A7BC4">
        <w:rPr>
          <w:rFonts w:ascii="Helvetica" w:hAnsi="Helvetica"/>
          <w:sz w:val="20"/>
          <w:szCs w:val="20"/>
        </w:rPr>
        <w:t>“</w:t>
      </w:r>
      <w:r w:rsidR="00045718" w:rsidRPr="00F73E85">
        <w:rPr>
          <w:rFonts w:ascii="Helvetica" w:hAnsi="Helvetica"/>
          <w:sz w:val="20"/>
          <w:szCs w:val="20"/>
        </w:rPr>
        <w:t>-</w:t>
      </w:r>
      <w:r w:rsidR="004B7095" w:rsidRPr="00F73E85">
        <w:rPr>
          <w:rFonts w:ascii="Helvetica" w:hAnsi="Helvetica"/>
          <w:sz w:val="20"/>
          <w:szCs w:val="20"/>
        </w:rPr>
        <w:t xml:space="preserve">Bedienkonzept </w:t>
      </w:r>
      <w:r w:rsidRPr="00F73E85">
        <w:rPr>
          <w:rFonts w:ascii="Helvetica" w:hAnsi="Helvetica"/>
          <w:sz w:val="20"/>
          <w:szCs w:val="20"/>
        </w:rPr>
        <w:t>eine innovative Lösung entwickelt, die echte Inklusion im Alltag ermöglicht.</w:t>
      </w:r>
      <w:r w:rsidR="00D2190B" w:rsidRPr="00F73E85">
        <w:t xml:space="preserve"> </w:t>
      </w:r>
      <w:r w:rsidR="00D2190B" w:rsidRPr="00F73E85">
        <w:rPr>
          <w:rFonts w:ascii="Helvetica" w:hAnsi="Helvetica"/>
          <w:sz w:val="20"/>
          <w:szCs w:val="20"/>
        </w:rPr>
        <w:t xml:space="preserve">Das Easy Access-Konzept funktioniert </w:t>
      </w:r>
      <w:r w:rsidR="001B4878" w:rsidRPr="00F73E85">
        <w:rPr>
          <w:rFonts w:ascii="Helvetica" w:hAnsi="Helvetica"/>
          <w:sz w:val="20"/>
          <w:szCs w:val="20"/>
        </w:rPr>
        <w:t xml:space="preserve">dabei </w:t>
      </w:r>
      <w:r w:rsidR="00D2190B" w:rsidRPr="00F73E85">
        <w:rPr>
          <w:rFonts w:ascii="Helvetica" w:hAnsi="Helvetica"/>
          <w:sz w:val="20"/>
          <w:szCs w:val="20"/>
        </w:rPr>
        <w:t>nach einem einfachen, aber genialen Prinzip: Zusätzliche Bedientasten sind direkt an der Tropfschale der Maschine angebracht und ermöglichen die vollständige Steuerung des Touchdisplays. Die Bedienung funktioniert wie die Pfeiltasten einer Computertastatur – Nutzer</w:t>
      </w:r>
      <w:r w:rsidR="00D66CCA" w:rsidRPr="00F73E85">
        <w:rPr>
          <w:rFonts w:ascii="Helvetica" w:hAnsi="Helvetica"/>
          <w:sz w:val="20"/>
          <w:szCs w:val="20"/>
        </w:rPr>
        <w:t>*</w:t>
      </w:r>
      <w:r w:rsidR="00FC5E85" w:rsidRPr="00F73E85">
        <w:rPr>
          <w:rFonts w:ascii="Helvetica" w:hAnsi="Helvetica"/>
          <w:sz w:val="20"/>
          <w:szCs w:val="20"/>
        </w:rPr>
        <w:t>innen</w:t>
      </w:r>
      <w:r w:rsidR="00D2190B" w:rsidRPr="00F73E85">
        <w:rPr>
          <w:rFonts w:ascii="Helvetica" w:hAnsi="Helvetica"/>
          <w:sz w:val="20"/>
          <w:szCs w:val="20"/>
        </w:rPr>
        <w:t xml:space="preserve"> können nach links und rechts durch das Getränkeauswahlmenü navigieren, ihre Wahl treffen, das Getränk personalisieren oder den Vorgang jederzeit abbrechen.</w:t>
      </w:r>
      <w:r w:rsidR="006A157F" w:rsidRPr="00F73E85">
        <w:rPr>
          <w:rFonts w:ascii="Helvetica" w:hAnsi="Helvetica"/>
          <w:sz w:val="20"/>
          <w:szCs w:val="20"/>
        </w:rPr>
        <w:t xml:space="preserve"> </w:t>
      </w:r>
      <w:r w:rsidR="00FE11F0" w:rsidRPr="00F73E85">
        <w:rPr>
          <w:rFonts w:ascii="Helvetica" w:hAnsi="Helvetica"/>
          <w:sz w:val="20"/>
          <w:szCs w:val="20"/>
        </w:rPr>
        <w:t>Für die Integration von Easy Ac</w:t>
      </w:r>
      <w:r w:rsidR="006F58BE" w:rsidRPr="00F73E85">
        <w:rPr>
          <w:rFonts w:ascii="Helvetica" w:hAnsi="Helvetica"/>
          <w:sz w:val="20"/>
          <w:szCs w:val="20"/>
        </w:rPr>
        <w:t>c</w:t>
      </w:r>
      <w:r w:rsidR="00FE11F0" w:rsidRPr="00F73E85">
        <w:rPr>
          <w:rFonts w:ascii="Helvetica" w:hAnsi="Helvetica"/>
          <w:sz w:val="20"/>
          <w:szCs w:val="20"/>
        </w:rPr>
        <w:t xml:space="preserve">ess, </w:t>
      </w:r>
      <w:r w:rsidR="00096337" w:rsidRPr="00F73E85">
        <w:rPr>
          <w:rFonts w:ascii="Helvetica" w:hAnsi="Helvetica"/>
          <w:sz w:val="20"/>
          <w:szCs w:val="20"/>
        </w:rPr>
        <w:t xml:space="preserve">muss die </w:t>
      </w:r>
      <w:r w:rsidR="00096337" w:rsidRPr="00F73E85">
        <w:rPr>
          <w:rFonts w:ascii="Helvetica" w:hAnsi="Helvetica"/>
          <w:sz w:val="20"/>
          <w:szCs w:val="20"/>
        </w:rPr>
        <w:lastRenderedPageBreak/>
        <w:t>Schaerer Coffee Soul mit dem</w:t>
      </w:r>
      <w:r w:rsidR="00FE11F0" w:rsidRPr="00F73E85">
        <w:rPr>
          <w:rFonts w:ascii="Helvetica" w:hAnsi="Helvetica"/>
          <w:sz w:val="20"/>
          <w:szCs w:val="20"/>
        </w:rPr>
        <w:t xml:space="preserve"> </w:t>
      </w:r>
      <w:r w:rsidR="00D2190B" w:rsidRPr="00F73E85">
        <w:rPr>
          <w:rFonts w:ascii="Helvetica" w:hAnsi="Helvetica"/>
          <w:sz w:val="20"/>
          <w:szCs w:val="20"/>
        </w:rPr>
        <w:t>automatisch höhenverstellbaren Getränkeauslauf Touchless Outlet</w:t>
      </w:r>
      <w:r w:rsidR="00096337" w:rsidRPr="00F73E85">
        <w:rPr>
          <w:rFonts w:ascii="Helvetica" w:hAnsi="Helvetica"/>
          <w:sz w:val="20"/>
          <w:szCs w:val="20"/>
        </w:rPr>
        <w:t xml:space="preserve"> ausgerüstet sein</w:t>
      </w:r>
      <w:r w:rsidR="00D2190B" w:rsidRPr="00F73E85">
        <w:rPr>
          <w:rFonts w:ascii="Helvetica" w:hAnsi="Helvetica"/>
          <w:sz w:val="20"/>
          <w:szCs w:val="20"/>
        </w:rPr>
        <w:t>. Dieser intelligente Auslauf passt sich rezepturabhängig an die optimale Tassengrö</w:t>
      </w:r>
      <w:r w:rsidR="006D5B5F" w:rsidRPr="00F73E85">
        <w:rPr>
          <w:rFonts w:ascii="Helvetica" w:hAnsi="Helvetica"/>
          <w:sz w:val="20"/>
          <w:szCs w:val="20"/>
        </w:rPr>
        <w:t>ß</w:t>
      </w:r>
      <w:r w:rsidR="00D2190B" w:rsidRPr="00F73E85">
        <w:rPr>
          <w:rFonts w:ascii="Helvetica" w:hAnsi="Helvetica"/>
          <w:sz w:val="20"/>
          <w:szCs w:val="20"/>
        </w:rPr>
        <w:t>e an, verhindert Spritzer und minimiert das Verbrennungsrisiko für d</w:t>
      </w:r>
      <w:r w:rsidR="00E50293" w:rsidRPr="00F73E85">
        <w:rPr>
          <w:rFonts w:ascii="Helvetica" w:hAnsi="Helvetica"/>
          <w:sz w:val="20"/>
          <w:szCs w:val="20"/>
        </w:rPr>
        <w:t>ie</w:t>
      </w:r>
      <w:r w:rsidR="00D2190B" w:rsidRPr="00F73E85">
        <w:rPr>
          <w:rFonts w:ascii="Helvetica" w:hAnsi="Helvetica"/>
          <w:sz w:val="20"/>
          <w:szCs w:val="20"/>
        </w:rPr>
        <w:t xml:space="preserve"> Nutzer – ein zusätzliches Sicherheitsfeature, das </w:t>
      </w:r>
      <w:r w:rsidR="00082E0A" w:rsidRPr="00F73E85">
        <w:rPr>
          <w:rFonts w:ascii="Helvetica" w:hAnsi="Helvetica"/>
          <w:sz w:val="20"/>
          <w:szCs w:val="20"/>
        </w:rPr>
        <w:t xml:space="preserve">Zugänglichkeit </w:t>
      </w:r>
      <w:r w:rsidR="00D2190B" w:rsidRPr="00F73E85">
        <w:rPr>
          <w:rFonts w:ascii="Helvetica" w:hAnsi="Helvetica"/>
          <w:sz w:val="20"/>
          <w:szCs w:val="20"/>
        </w:rPr>
        <w:t>mit Nutzerfreundlichkeit verbindet.​</w:t>
      </w:r>
    </w:p>
    <w:p w14:paraId="627364F7" w14:textId="0B744336" w:rsidR="00AC52FA" w:rsidRPr="00641F8E" w:rsidRDefault="002F6FBA" w:rsidP="002F6FBA">
      <w:pPr>
        <w:spacing w:line="288" w:lineRule="auto"/>
        <w:ind w:right="-2"/>
        <w:rPr>
          <w:rFonts w:ascii="Helvetica" w:hAnsi="Helvetica"/>
          <w:sz w:val="20"/>
          <w:szCs w:val="20"/>
        </w:rPr>
      </w:pPr>
      <w:r w:rsidRPr="00641F8E">
        <w:rPr>
          <w:rFonts w:ascii="Helvetica" w:hAnsi="Helvetica"/>
          <w:b/>
          <w:bCs/>
          <w:sz w:val="20"/>
          <w:szCs w:val="20"/>
        </w:rPr>
        <w:t>Sozialen Inklusion und Barrierefreiheit</w:t>
      </w:r>
      <w:r w:rsidRPr="00641F8E">
        <w:rPr>
          <w:rFonts w:ascii="Helvetica" w:hAnsi="Helvetica"/>
          <w:sz w:val="20"/>
          <w:szCs w:val="20"/>
        </w:rPr>
        <w:br/>
      </w:r>
      <w:r w:rsidR="002348C1" w:rsidRPr="00641F8E">
        <w:rPr>
          <w:rFonts w:ascii="Helvetica" w:hAnsi="Helvetica"/>
          <w:sz w:val="20"/>
          <w:szCs w:val="20"/>
        </w:rPr>
        <w:t xml:space="preserve">Easy Access ist </w:t>
      </w:r>
      <w:r w:rsidR="000C3D9A" w:rsidRPr="00641F8E">
        <w:rPr>
          <w:rFonts w:ascii="Helvetica" w:hAnsi="Helvetica"/>
          <w:sz w:val="20"/>
          <w:szCs w:val="20"/>
        </w:rPr>
        <w:t>weit mehr als eine te</w:t>
      </w:r>
      <w:r w:rsidR="00172785" w:rsidRPr="00641F8E">
        <w:rPr>
          <w:rFonts w:ascii="Helvetica" w:hAnsi="Helvetica"/>
          <w:sz w:val="20"/>
          <w:szCs w:val="20"/>
        </w:rPr>
        <w:t xml:space="preserve">chnische Innovation. Es ist </w:t>
      </w:r>
      <w:r w:rsidR="002348C1" w:rsidRPr="00641F8E">
        <w:rPr>
          <w:rFonts w:ascii="Helvetica" w:hAnsi="Helvetica"/>
          <w:sz w:val="20"/>
          <w:szCs w:val="20"/>
        </w:rPr>
        <w:t xml:space="preserve">ein konkretes Beispiel für das ESG-Engagement </w:t>
      </w:r>
      <w:r w:rsidR="00172785" w:rsidRPr="00641F8E">
        <w:rPr>
          <w:rFonts w:ascii="Helvetica" w:hAnsi="Helvetica"/>
          <w:sz w:val="20"/>
          <w:szCs w:val="20"/>
        </w:rPr>
        <w:t>der</w:t>
      </w:r>
      <w:r w:rsidR="002348C1" w:rsidRPr="00641F8E">
        <w:rPr>
          <w:rFonts w:ascii="Helvetica" w:hAnsi="Helvetica"/>
          <w:sz w:val="20"/>
          <w:szCs w:val="20"/>
        </w:rPr>
        <w:t xml:space="preserve"> Groupe SEB – ein Bekenntnis zur sozialen Inklusion und Barrierefreiheit als </w:t>
      </w:r>
      <w:r w:rsidR="00006FA4" w:rsidRPr="00641F8E">
        <w:rPr>
          <w:rFonts w:ascii="Helvetica" w:hAnsi="Helvetica"/>
          <w:sz w:val="20"/>
          <w:szCs w:val="20"/>
        </w:rPr>
        <w:t>K</w:t>
      </w:r>
      <w:r w:rsidR="002348C1" w:rsidRPr="00641F8E">
        <w:rPr>
          <w:rFonts w:ascii="Helvetica" w:hAnsi="Helvetica"/>
          <w:sz w:val="20"/>
          <w:szCs w:val="20"/>
        </w:rPr>
        <w:t>ernelemente einer nachhaltigen und verantwortungsvollen Geschäftstätigkeit.</w:t>
      </w:r>
      <w:r w:rsidR="001E739A" w:rsidRPr="00641F8E">
        <w:rPr>
          <w:rFonts w:ascii="Helvetica" w:hAnsi="Helvetica"/>
          <w:sz w:val="20"/>
          <w:szCs w:val="20"/>
        </w:rPr>
        <w:t xml:space="preserve"> </w:t>
      </w:r>
      <w:proofErr w:type="spellStart"/>
      <w:r w:rsidR="00AE1564" w:rsidRPr="00641F8E">
        <w:rPr>
          <w:rFonts w:ascii="Helvetica" w:hAnsi="Helvetica"/>
          <w:color w:val="000000"/>
          <w:sz w:val="20"/>
          <w:szCs w:val="20"/>
        </w:rPr>
        <w:t>Licia</w:t>
      </w:r>
      <w:proofErr w:type="spellEnd"/>
      <w:r w:rsidR="00AE1564" w:rsidRPr="00641F8E">
        <w:rPr>
          <w:rFonts w:ascii="Helvetica" w:hAnsi="Helvetica"/>
          <w:color w:val="000000"/>
          <w:sz w:val="20"/>
          <w:szCs w:val="20"/>
        </w:rPr>
        <w:t xml:space="preserve"> </w:t>
      </w:r>
      <w:proofErr w:type="spellStart"/>
      <w:r w:rsidR="00AE1564" w:rsidRPr="00641F8E">
        <w:rPr>
          <w:rFonts w:ascii="Helvetica" w:hAnsi="Helvetica"/>
          <w:color w:val="000000"/>
          <w:sz w:val="20"/>
          <w:szCs w:val="20"/>
        </w:rPr>
        <w:t>Mussinelli</w:t>
      </w:r>
      <w:proofErr w:type="spellEnd"/>
      <w:r w:rsidR="00AE1564" w:rsidRPr="00641F8E">
        <w:rPr>
          <w:rFonts w:ascii="Helvetica" w:hAnsi="Helvetica"/>
          <w:color w:val="000000"/>
          <w:sz w:val="20"/>
          <w:szCs w:val="20"/>
        </w:rPr>
        <w:t>, Mitarbeiterin am Schaerer-Empfang</w:t>
      </w:r>
      <w:r w:rsidR="00740416" w:rsidRPr="00641F8E">
        <w:rPr>
          <w:rFonts w:ascii="Helvetica" w:hAnsi="Helvetica"/>
          <w:color w:val="000000"/>
          <w:sz w:val="20"/>
          <w:szCs w:val="20"/>
        </w:rPr>
        <w:t xml:space="preserve"> in Zuchwil</w:t>
      </w:r>
      <w:r w:rsidR="00AE1564" w:rsidRPr="00641F8E">
        <w:rPr>
          <w:rFonts w:ascii="Helvetica" w:hAnsi="Helvetica"/>
          <w:color w:val="000000"/>
          <w:sz w:val="20"/>
          <w:szCs w:val="20"/>
        </w:rPr>
        <w:t xml:space="preserve"> und erfolgreiche Rennrollstuhl-Athletin bestätigt die Integrative Bedeutung des Konzepts:</w:t>
      </w:r>
      <w:r w:rsidR="001E739A" w:rsidRPr="00641F8E">
        <w:rPr>
          <w:rFonts w:ascii="Helvetica" w:hAnsi="Helvetica"/>
          <w:sz w:val="20"/>
          <w:szCs w:val="20"/>
        </w:rPr>
        <w:t xml:space="preserve"> </w:t>
      </w:r>
      <w:r w:rsidR="00641F8E">
        <w:rPr>
          <w:rFonts w:ascii="Helvetica" w:hAnsi="Helvetica"/>
          <w:sz w:val="20"/>
          <w:szCs w:val="20"/>
        </w:rPr>
        <w:t>„</w:t>
      </w:r>
      <w:r w:rsidR="001E739A" w:rsidRPr="00641F8E">
        <w:rPr>
          <w:rFonts w:ascii="Helvetica" w:hAnsi="Helvetica"/>
          <w:sz w:val="20"/>
          <w:szCs w:val="20"/>
        </w:rPr>
        <w:t>Die Kaffeemaschine ist mit Easy Access sehr simpel und einfach zu bedienen. Für hoch gelähmte Personen</w:t>
      </w:r>
      <w:r w:rsidR="00512545" w:rsidRPr="00641F8E">
        <w:rPr>
          <w:rFonts w:ascii="Helvetica" w:hAnsi="Helvetica"/>
          <w:sz w:val="20"/>
          <w:szCs w:val="20"/>
        </w:rPr>
        <w:t xml:space="preserve"> wie mich</w:t>
      </w:r>
      <w:r w:rsidR="001E739A" w:rsidRPr="00641F8E">
        <w:rPr>
          <w:rFonts w:ascii="Helvetica" w:hAnsi="Helvetica"/>
          <w:sz w:val="20"/>
          <w:szCs w:val="20"/>
        </w:rPr>
        <w:t xml:space="preserve"> ist das definitiv ein Game </w:t>
      </w:r>
      <w:proofErr w:type="spellStart"/>
      <w:r w:rsidR="001E739A" w:rsidRPr="00641F8E">
        <w:rPr>
          <w:rFonts w:ascii="Helvetica" w:hAnsi="Helvetica"/>
          <w:sz w:val="20"/>
          <w:szCs w:val="20"/>
        </w:rPr>
        <w:t>Changer</w:t>
      </w:r>
      <w:proofErr w:type="spellEnd"/>
      <w:r w:rsidR="001E739A" w:rsidRPr="00641F8E">
        <w:rPr>
          <w:rFonts w:ascii="Helvetica" w:hAnsi="Helvetica"/>
          <w:sz w:val="20"/>
          <w:szCs w:val="20"/>
        </w:rPr>
        <w:t xml:space="preserve">. Im Alltag bin ich extrem auf Barrierefreiheit angewiesen – und </w:t>
      </w:r>
      <w:r w:rsidR="00E50293" w:rsidRPr="00641F8E">
        <w:rPr>
          <w:rFonts w:ascii="Helvetica" w:hAnsi="Helvetica"/>
          <w:sz w:val="20"/>
          <w:szCs w:val="20"/>
        </w:rPr>
        <w:t xml:space="preserve">die Möglichkeit, </w:t>
      </w:r>
      <w:r w:rsidR="001E739A" w:rsidRPr="00641F8E">
        <w:rPr>
          <w:rFonts w:ascii="Helvetica" w:hAnsi="Helvetica"/>
          <w:sz w:val="20"/>
          <w:szCs w:val="20"/>
        </w:rPr>
        <w:t>unabhängig einen Kaffee zu trinken, bedeutet Freiheit</w:t>
      </w:r>
      <w:r w:rsidR="000906A5" w:rsidRPr="00641F8E">
        <w:rPr>
          <w:rFonts w:ascii="Helvetica" w:hAnsi="Helvetica"/>
          <w:sz w:val="20"/>
          <w:szCs w:val="20"/>
        </w:rPr>
        <w:t>.</w:t>
      </w:r>
      <w:r w:rsidR="00641F8E">
        <w:rPr>
          <w:rFonts w:ascii="Helvetica" w:hAnsi="Helvetica"/>
          <w:sz w:val="20"/>
          <w:szCs w:val="20"/>
        </w:rPr>
        <w:t>“</w:t>
      </w:r>
    </w:p>
    <w:p w14:paraId="66E06D67" w14:textId="6B678D6A" w:rsidR="002348C1" w:rsidRPr="00F73E85" w:rsidRDefault="007E035D" w:rsidP="00AC52FA">
      <w:pPr>
        <w:tabs>
          <w:tab w:val="left" w:pos="2523"/>
        </w:tabs>
        <w:spacing w:after="0" w:line="288" w:lineRule="auto"/>
        <w:ind w:right="-57"/>
        <w:rPr>
          <w:rFonts w:ascii="Helvetica" w:hAnsi="Helvetica"/>
          <w:sz w:val="20"/>
          <w:szCs w:val="20"/>
        </w:rPr>
      </w:pPr>
      <w:r w:rsidRPr="00F73E85">
        <w:rPr>
          <w:rFonts w:ascii="Helvetica" w:hAnsi="Helvetica"/>
          <w:sz w:val="20"/>
          <w:szCs w:val="20"/>
        </w:rPr>
        <w:br/>
      </w:r>
    </w:p>
    <w:p w14:paraId="7FF54546" w14:textId="77777777" w:rsidR="00AC52FA" w:rsidRPr="00F73E85" w:rsidRDefault="00AC52FA" w:rsidP="00AC52FA">
      <w:pPr>
        <w:tabs>
          <w:tab w:val="left" w:pos="2523"/>
        </w:tabs>
        <w:spacing w:after="0" w:line="288" w:lineRule="auto"/>
        <w:ind w:right="-57"/>
        <w:rPr>
          <w:rFonts w:ascii="Helvetica" w:hAnsi="Helvetica"/>
          <w:b/>
          <w:bCs/>
          <w:sz w:val="20"/>
          <w:szCs w:val="20"/>
        </w:rPr>
      </w:pPr>
      <w:r w:rsidRPr="00F73E85">
        <w:rPr>
          <w:rFonts w:ascii="Helvetica" w:hAnsi="Helvetica"/>
          <w:b/>
          <w:bCs/>
          <w:sz w:val="20"/>
          <w:szCs w:val="20"/>
        </w:rPr>
        <w:t>Bildanforderung</w:t>
      </w:r>
    </w:p>
    <w:p w14:paraId="7F6F7DB2" w14:textId="1E785321" w:rsidR="00AC52FA" w:rsidRPr="00F73E85" w:rsidRDefault="00471939" w:rsidP="00AC52FA">
      <w:pPr>
        <w:tabs>
          <w:tab w:val="left" w:pos="2523"/>
        </w:tabs>
        <w:spacing w:after="0" w:line="288" w:lineRule="auto"/>
        <w:ind w:right="-57"/>
        <w:rPr>
          <w:rFonts w:ascii="Helvetica" w:hAnsi="Helvetica"/>
          <w:sz w:val="20"/>
          <w:szCs w:val="20"/>
        </w:rPr>
      </w:pPr>
      <w:r w:rsidRPr="00F73E85">
        <w:rPr>
          <w:rFonts w:ascii="Helvetica" w:hAnsi="Helvetica"/>
          <w:sz w:val="20"/>
          <w:szCs w:val="20"/>
        </w:rPr>
        <w:t xml:space="preserve">Passendes Bildmaterial steht </w:t>
      </w:r>
      <w:r w:rsidR="00B0352D" w:rsidRPr="00F73E85">
        <w:rPr>
          <w:rFonts w:ascii="Helvetica" w:hAnsi="Helvetica"/>
          <w:sz w:val="20"/>
          <w:szCs w:val="20"/>
        </w:rPr>
        <w:t xml:space="preserve">im </w:t>
      </w:r>
      <w:hyperlink r:id="rId11" w:history="1">
        <w:r w:rsidR="00B0352D" w:rsidRPr="00F73E85">
          <w:rPr>
            <w:rStyle w:val="Hyperlink"/>
            <w:rFonts w:ascii="Helvetica" w:hAnsi="Helvetica"/>
            <w:sz w:val="20"/>
            <w:szCs w:val="20"/>
          </w:rPr>
          <w:t>Schaerer-Newsroom</w:t>
        </w:r>
      </w:hyperlink>
      <w:r w:rsidR="00B0352D" w:rsidRPr="00F73E85">
        <w:rPr>
          <w:rFonts w:ascii="Helvetica" w:hAnsi="Helvetica"/>
          <w:sz w:val="20"/>
          <w:szCs w:val="20"/>
        </w:rPr>
        <w:t xml:space="preserve"> sowie im Medie</w:t>
      </w:r>
      <w:r w:rsidR="000823DE" w:rsidRPr="00F73E85">
        <w:rPr>
          <w:rFonts w:ascii="Helvetica" w:hAnsi="Helvetica"/>
          <w:sz w:val="20"/>
          <w:szCs w:val="20"/>
        </w:rPr>
        <w:t>n</w:t>
      </w:r>
      <w:r w:rsidR="00B0352D" w:rsidRPr="00F73E85">
        <w:rPr>
          <w:rFonts w:ascii="Helvetica" w:hAnsi="Helvetica"/>
          <w:sz w:val="20"/>
          <w:szCs w:val="20"/>
        </w:rPr>
        <w:t>por</w:t>
      </w:r>
      <w:r w:rsidR="005D7676" w:rsidRPr="00F73E85">
        <w:rPr>
          <w:rFonts w:ascii="Helvetica" w:hAnsi="Helvetica"/>
          <w:sz w:val="20"/>
          <w:szCs w:val="20"/>
        </w:rPr>
        <w:t xml:space="preserve">tal </w:t>
      </w:r>
      <w:r w:rsidR="00AC52FA" w:rsidRPr="00F73E85">
        <w:rPr>
          <w:rFonts w:ascii="Helvetica" w:hAnsi="Helvetica"/>
          <w:sz w:val="20"/>
          <w:szCs w:val="20"/>
        </w:rPr>
        <w:t>press-n-</w:t>
      </w:r>
      <w:proofErr w:type="spellStart"/>
      <w:r w:rsidR="008C7D8F" w:rsidRPr="00F73E85">
        <w:rPr>
          <w:rFonts w:ascii="Helvetica" w:hAnsi="Helvetica"/>
          <w:sz w:val="20"/>
          <w:szCs w:val="20"/>
        </w:rPr>
        <w:t>r</w:t>
      </w:r>
      <w:r w:rsidR="00AC52FA" w:rsidRPr="00F73E85">
        <w:rPr>
          <w:rFonts w:ascii="Helvetica" w:hAnsi="Helvetica"/>
          <w:sz w:val="20"/>
          <w:szCs w:val="20"/>
        </w:rPr>
        <w:t>elations.amid</w:t>
      </w:r>
      <w:proofErr w:type="spellEnd"/>
      <w:r w:rsidR="00AC52FA" w:rsidRPr="00F73E85">
        <w:rPr>
          <w:rFonts w:ascii="Helvetica" w:hAnsi="Helvetica"/>
          <w:sz w:val="20"/>
          <w:szCs w:val="20"/>
        </w:rPr>
        <w:t xml:space="preserve">- </w:t>
      </w:r>
      <w:proofErr w:type="spellStart"/>
      <w:r w:rsidR="00AC52FA" w:rsidRPr="00F73E85">
        <w:rPr>
          <w:rFonts w:ascii="Helvetica" w:hAnsi="Helvetica"/>
          <w:sz w:val="20"/>
          <w:szCs w:val="20"/>
        </w:rPr>
        <w:t>pr.com</w:t>
      </w:r>
      <w:proofErr w:type="spellEnd"/>
      <w:r w:rsidR="00AC52FA" w:rsidRPr="00F73E85">
        <w:rPr>
          <w:rFonts w:ascii="Helvetica" w:hAnsi="Helvetica"/>
          <w:sz w:val="20"/>
          <w:szCs w:val="20"/>
        </w:rPr>
        <w:t xml:space="preserve"> (Suchbegriff</w:t>
      </w:r>
      <w:r w:rsidR="003C40CD" w:rsidRPr="00F73E85">
        <w:rPr>
          <w:rFonts w:ascii="Helvetica" w:hAnsi="Helvetica"/>
          <w:sz w:val="20"/>
          <w:szCs w:val="20"/>
        </w:rPr>
        <w:t xml:space="preserve"> </w:t>
      </w:r>
      <w:r w:rsidR="00AC52FA" w:rsidRPr="00F73E85">
        <w:rPr>
          <w:rFonts w:ascii="Helvetica" w:hAnsi="Helvetica"/>
          <w:sz w:val="20"/>
          <w:szCs w:val="20"/>
        </w:rPr>
        <w:t>„</w:t>
      </w:r>
      <w:hyperlink r:id="rId12" w:history="1">
        <w:r w:rsidR="00D66CCA" w:rsidRPr="00C40107">
          <w:rPr>
            <w:rStyle w:val="Hyperlink"/>
            <w:rFonts w:ascii="Helvetica" w:hAnsi="Helvetica"/>
            <w:sz w:val="20"/>
            <w:szCs w:val="20"/>
          </w:rPr>
          <w:t>Schaerer-Easy-Access</w:t>
        </w:r>
      </w:hyperlink>
      <w:r w:rsidR="00AC52FA" w:rsidRPr="00F73E85">
        <w:rPr>
          <w:rFonts w:ascii="Helvetica" w:hAnsi="Helvetica"/>
          <w:sz w:val="20"/>
          <w:szCs w:val="20"/>
        </w:rPr>
        <w:t xml:space="preserve">»). </w:t>
      </w:r>
    </w:p>
    <w:p w14:paraId="6CA7B441" w14:textId="77777777" w:rsidR="008C7D8F" w:rsidRPr="00F73E85" w:rsidRDefault="008C7D8F" w:rsidP="00AC52FA">
      <w:pPr>
        <w:tabs>
          <w:tab w:val="left" w:pos="2523"/>
        </w:tabs>
        <w:spacing w:after="0" w:line="288" w:lineRule="auto"/>
        <w:ind w:right="-57"/>
        <w:rPr>
          <w:rFonts w:ascii="Helvetica" w:hAnsi="Helvetica"/>
          <w:sz w:val="20"/>
          <w:szCs w:val="20"/>
        </w:rPr>
      </w:pPr>
    </w:p>
    <w:p w14:paraId="70CDD892" w14:textId="77777777" w:rsidR="00B912DC" w:rsidRPr="00F73E85" w:rsidRDefault="00B912DC" w:rsidP="00B912DC">
      <w:pPr>
        <w:tabs>
          <w:tab w:val="left" w:pos="2523"/>
        </w:tabs>
        <w:spacing w:after="0" w:line="288" w:lineRule="auto"/>
        <w:ind w:right="-57"/>
        <w:rPr>
          <w:rFonts w:ascii="Helvetica" w:hAnsi="Helvetica"/>
          <w:sz w:val="20"/>
          <w:szCs w:val="20"/>
        </w:rPr>
      </w:pPr>
    </w:p>
    <w:tbl>
      <w:tblPr>
        <w:tblW w:w="10536" w:type="dxa"/>
        <w:tblInd w:w="-106" w:type="dxa"/>
        <w:tblLook w:val="04A0" w:firstRow="1" w:lastRow="0" w:firstColumn="1" w:lastColumn="0" w:noHBand="0" w:noVBand="1"/>
      </w:tblPr>
      <w:tblGrid>
        <w:gridCol w:w="5493"/>
        <w:gridCol w:w="5043"/>
      </w:tblGrid>
      <w:tr w:rsidR="00B912DC" w:rsidRPr="00F73E85" w14:paraId="1DC0E7E4" w14:textId="77777777" w:rsidTr="00E977E2">
        <w:tc>
          <w:tcPr>
            <w:tcW w:w="5493" w:type="dxa"/>
          </w:tcPr>
          <w:p w14:paraId="23FA4B9B" w14:textId="77777777" w:rsidR="00B912DC" w:rsidRPr="00F73E85" w:rsidRDefault="00B912DC" w:rsidP="00E977E2">
            <w:pPr>
              <w:spacing w:after="0" w:line="288" w:lineRule="auto"/>
              <w:ind w:right="-57"/>
              <w:rPr>
                <w:rFonts w:ascii="Arial" w:eastAsia="Times New Roman" w:hAnsi="Arial" w:cs="Arial"/>
                <w:b/>
                <w:bCs/>
                <w:color w:val="000000" w:themeColor="text1"/>
                <w:sz w:val="18"/>
                <w:szCs w:val="18"/>
              </w:rPr>
            </w:pPr>
            <w:r w:rsidRPr="00F73E85">
              <w:rPr>
                <w:rFonts w:ascii="Arial" w:eastAsia="Times New Roman" w:hAnsi="Arial" w:cs="Arial"/>
                <w:b/>
                <w:bCs/>
                <w:color w:val="000000" w:themeColor="text1"/>
                <w:sz w:val="18"/>
                <w:szCs w:val="18"/>
              </w:rPr>
              <w:t>Weitere Informationen:</w:t>
            </w:r>
          </w:p>
          <w:p w14:paraId="1F4C6AD4" w14:textId="26761FB1" w:rsidR="0000399A" w:rsidRPr="00F73E85" w:rsidRDefault="00FB6DF5"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SEB Professional Germany</w:t>
            </w:r>
            <w:r w:rsidRPr="00F73E85">
              <w:rPr>
                <w:rFonts w:ascii="Arial" w:eastAsia="Times New Roman" w:hAnsi="Arial" w:cs="Arial"/>
                <w:color w:val="000000" w:themeColor="text1"/>
                <w:sz w:val="18"/>
                <w:szCs w:val="18"/>
              </w:rPr>
              <w:br/>
            </w:r>
            <w:r w:rsidR="0000399A" w:rsidRPr="00F73E85">
              <w:rPr>
                <w:rFonts w:ascii="Arial" w:eastAsia="Times New Roman" w:hAnsi="Arial" w:cs="Arial"/>
                <w:color w:val="000000" w:themeColor="text1"/>
                <w:sz w:val="18"/>
                <w:szCs w:val="18"/>
              </w:rPr>
              <w:t xml:space="preserve">Axel </w:t>
            </w:r>
            <w:proofErr w:type="spellStart"/>
            <w:r w:rsidR="0000399A" w:rsidRPr="00F73E85">
              <w:rPr>
                <w:rFonts w:ascii="Arial" w:eastAsia="Times New Roman" w:hAnsi="Arial" w:cs="Arial"/>
                <w:color w:val="000000" w:themeColor="text1"/>
                <w:sz w:val="18"/>
                <w:szCs w:val="18"/>
              </w:rPr>
              <w:t>Fähnle</w:t>
            </w:r>
            <w:proofErr w:type="spellEnd"/>
            <w:r w:rsidRPr="00F73E85">
              <w:rPr>
                <w:rFonts w:ascii="Arial" w:eastAsia="Times New Roman" w:hAnsi="Arial" w:cs="Arial"/>
                <w:color w:val="000000" w:themeColor="text1"/>
                <w:sz w:val="18"/>
                <w:szCs w:val="18"/>
              </w:rPr>
              <w:t xml:space="preserve"> - </w:t>
            </w:r>
            <w:r w:rsidR="0000399A" w:rsidRPr="00F73E85">
              <w:rPr>
                <w:rFonts w:ascii="Arial" w:eastAsia="Times New Roman" w:hAnsi="Arial" w:cs="Arial"/>
                <w:color w:val="000000" w:themeColor="text1"/>
                <w:sz w:val="18"/>
                <w:szCs w:val="18"/>
              </w:rPr>
              <w:t xml:space="preserve">Head </w:t>
            </w:r>
            <w:proofErr w:type="spellStart"/>
            <w:r w:rsidR="0000399A" w:rsidRPr="00F73E85">
              <w:rPr>
                <w:rFonts w:ascii="Arial" w:eastAsia="Times New Roman" w:hAnsi="Arial" w:cs="Arial"/>
                <w:color w:val="000000" w:themeColor="text1"/>
                <w:sz w:val="18"/>
                <w:szCs w:val="18"/>
              </w:rPr>
              <w:t>of</w:t>
            </w:r>
            <w:proofErr w:type="spellEnd"/>
            <w:r w:rsidR="0000399A" w:rsidRPr="00F73E85">
              <w:rPr>
                <w:rFonts w:ascii="Arial" w:eastAsia="Times New Roman" w:hAnsi="Arial" w:cs="Arial"/>
                <w:color w:val="000000" w:themeColor="text1"/>
                <w:sz w:val="18"/>
                <w:szCs w:val="18"/>
              </w:rPr>
              <w:t xml:space="preserve"> Marketing Germany</w:t>
            </w:r>
          </w:p>
          <w:p w14:paraId="51AB0667" w14:textId="77777777" w:rsidR="0000399A" w:rsidRPr="00F73E85" w:rsidRDefault="0000399A"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GBU Professional Coffee Machines</w:t>
            </w:r>
          </w:p>
          <w:p w14:paraId="292190E2" w14:textId="77777777" w:rsidR="0000399A" w:rsidRPr="00F73E85" w:rsidRDefault="0000399A"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WMF Platz 1 – D-73312 Geislingen</w:t>
            </w:r>
          </w:p>
          <w:p w14:paraId="07C0046C" w14:textId="77777777" w:rsidR="0000399A" w:rsidRPr="00F73E85" w:rsidRDefault="0000399A"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Tel.: +49 73 31 25 7575</w:t>
            </w:r>
          </w:p>
          <w:p w14:paraId="6C76604C" w14:textId="3FC1F1C7" w:rsidR="0000399A" w:rsidRPr="00F73E85" w:rsidRDefault="0000399A" w:rsidP="0000399A">
            <w:pPr>
              <w:spacing w:after="0" w:line="288" w:lineRule="auto"/>
              <w:ind w:right="-57"/>
              <w:rPr>
                <w:rFonts w:ascii="Arial" w:eastAsia="Times New Roman" w:hAnsi="Arial" w:cs="Arial"/>
                <w:color w:val="000000" w:themeColor="text1"/>
                <w:sz w:val="18"/>
                <w:szCs w:val="18"/>
              </w:rPr>
            </w:pPr>
            <w:proofErr w:type="spellStart"/>
            <w:r w:rsidRPr="00F73E85">
              <w:rPr>
                <w:rFonts w:ascii="Arial" w:eastAsia="Times New Roman" w:hAnsi="Arial" w:cs="Arial"/>
                <w:color w:val="000000" w:themeColor="text1"/>
                <w:sz w:val="18"/>
                <w:szCs w:val="18"/>
              </w:rPr>
              <w:t>presse.pcm@wmf.com</w:t>
            </w:r>
            <w:proofErr w:type="spellEnd"/>
          </w:p>
          <w:p w14:paraId="79BB61CC"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3" w:history="1">
              <w:proofErr w:type="spellStart"/>
              <w:r w:rsidRPr="00F73E85">
                <w:rPr>
                  <w:rStyle w:val="Hyperlink"/>
                  <w:rFonts w:ascii="Arial" w:eastAsia="Times New Roman" w:hAnsi="Arial" w:cs="Arial"/>
                  <w:sz w:val="18"/>
                  <w:szCs w:val="18"/>
                </w:rPr>
                <w:t>www.schaerer.com</w:t>
              </w:r>
              <w:proofErr w:type="spellEnd"/>
            </w:hyperlink>
          </w:p>
          <w:p w14:paraId="24A3C619"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4" w:history="1">
              <w:r w:rsidRPr="00F73E85">
                <w:rPr>
                  <w:rStyle w:val="Hyperlink"/>
                  <w:rFonts w:ascii="Arial" w:eastAsia="Times New Roman" w:hAnsi="Arial" w:cs="Arial"/>
                  <w:sz w:val="18"/>
                  <w:szCs w:val="18"/>
                </w:rPr>
                <w:t>https://</w:t>
              </w:r>
              <w:proofErr w:type="spellStart"/>
              <w:r w:rsidRPr="00F73E85">
                <w:rPr>
                  <w:rStyle w:val="Hyperlink"/>
                  <w:rFonts w:ascii="Arial" w:eastAsia="Times New Roman" w:hAnsi="Arial" w:cs="Arial"/>
                  <w:sz w:val="18"/>
                  <w:szCs w:val="18"/>
                </w:rPr>
                <w:t>aboutwmf.com</w:t>
              </w:r>
              <w:proofErr w:type="spellEnd"/>
              <w:r w:rsidRPr="00F73E85">
                <w:rPr>
                  <w:rStyle w:val="Hyperlink"/>
                  <w:rFonts w:ascii="Arial" w:eastAsia="Times New Roman" w:hAnsi="Arial" w:cs="Arial"/>
                  <w:sz w:val="18"/>
                  <w:szCs w:val="18"/>
                </w:rPr>
                <w:t>/de/news-media/</w:t>
              </w:r>
              <w:proofErr w:type="spellStart"/>
              <w:r w:rsidRPr="00F73E85">
                <w:rPr>
                  <w:rStyle w:val="Hyperlink"/>
                  <w:rFonts w:ascii="Arial" w:eastAsia="Times New Roman" w:hAnsi="Arial" w:cs="Arial"/>
                  <w:sz w:val="18"/>
                  <w:szCs w:val="18"/>
                </w:rPr>
                <w:t>newsroom</w:t>
              </w:r>
              <w:proofErr w:type="spellEnd"/>
              <w:r w:rsidRPr="00F73E85">
                <w:rPr>
                  <w:rStyle w:val="Hyperlink"/>
                  <w:rFonts w:ascii="Arial" w:eastAsia="Times New Roman" w:hAnsi="Arial" w:cs="Arial"/>
                  <w:sz w:val="18"/>
                  <w:szCs w:val="18"/>
                </w:rPr>
                <w:t>/</w:t>
              </w:r>
              <w:proofErr w:type="spellStart"/>
              <w:r w:rsidRPr="00F73E85">
                <w:rPr>
                  <w:rStyle w:val="Hyperlink"/>
                  <w:rFonts w:ascii="Arial" w:eastAsia="Times New Roman" w:hAnsi="Arial" w:cs="Arial"/>
                  <w:sz w:val="18"/>
                  <w:szCs w:val="18"/>
                </w:rPr>
                <w:t>schaerer</w:t>
              </w:r>
              <w:proofErr w:type="spellEnd"/>
              <w:r w:rsidRPr="00F73E85">
                <w:rPr>
                  <w:rStyle w:val="Hyperlink"/>
                  <w:rFonts w:ascii="Arial" w:eastAsia="Times New Roman" w:hAnsi="Arial" w:cs="Arial"/>
                  <w:sz w:val="18"/>
                  <w:szCs w:val="18"/>
                </w:rPr>
                <w:t>/</w:t>
              </w:r>
            </w:hyperlink>
          </w:p>
          <w:p w14:paraId="39F371A4"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p>
        </w:tc>
        <w:tc>
          <w:tcPr>
            <w:tcW w:w="5043" w:type="dxa"/>
          </w:tcPr>
          <w:p w14:paraId="4B5B8222" w14:textId="77777777" w:rsidR="00B912DC" w:rsidRPr="00F73E85" w:rsidRDefault="00B912DC" w:rsidP="00E977E2">
            <w:pPr>
              <w:spacing w:after="0" w:line="288" w:lineRule="auto"/>
              <w:ind w:right="-57"/>
              <w:rPr>
                <w:rFonts w:ascii="Arial" w:eastAsia="Times New Roman" w:hAnsi="Arial" w:cs="Arial"/>
                <w:b/>
                <w:bCs/>
                <w:color w:val="000000" w:themeColor="text1"/>
                <w:sz w:val="18"/>
                <w:szCs w:val="18"/>
              </w:rPr>
            </w:pPr>
            <w:r w:rsidRPr="00F73E85">
              <w:rPr>
                <w:rFonts w:ascii="Arial" w:eastAsia="Times New Roman" w:hAnsi="Arial" w:cs="Arial"/>
                <w:b/>
                <w:bCs/>
                <w:color w:val="000000" w:themeColor="text1"/>
                <w:sz w:val="18"/>
                <w:szCs w:val="18"/>
              </w:rPr>
              <w:t>Presse- und Öffentlichkeitsarbeit:</w:t>
            </w:r>
          </w:p>
          <w:p w14:paraId="109C3F3A"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Schaerer Pressebüro</w:t>
            </w:r>
          </w:p>
          <w:p w14:paraId="5532449F"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 xml:space="preserve">c/o Press’n’Relations GmbH </w:t>
            </w:r>
          </w:p>
          <w:p w14:paraId="047F7C94"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Nataša Forstner</w:t>
            </w:r>
          </w:p>
          <w:p w14:paraId="29DAF410"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 xml:space="preserve">Magirus-Deutz-Str. 14 – D-89077 Ulm </w:t>
            </w:r>
          </w:p>
          <w:p w14:paraId="4FD1C96D"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 xml:space="preserve">Tel.: +49 731 146 156 77 </w:t>
            </w:r>
          </w:p>
          <w:p w14:paraId="3E293C9B"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5" w:history="1">
              <w:r w:rsidRPr="00F73E85">
                <w:rPr>
                  <w:rStyle w:val="Hyperlink"/>
                  <w:rFonts w:ascii="Arial" w:eastAsia="Times New Roman" w:hAnsi="Arial" w:cs="Arial"/>
                  <w:sz w:val="18"/>
                  <w:szCs w:val="18"/>
                </w:rPr>
                <w:t>nfo@press-n-relations.de</w:t>
              </w:r>
            </w:hyperlink>
          </w:p>
          <w:p w14:paraId="4F06D043"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6" w:history="1">
              <w:r w:rsidRPr="00F73E85">
                <w:rPr>
                  <w:rFonts w:ascii="Arial" w:eastAsia="Times New Roman" w:hAnsi="Arial" w:cs="Arial"/>
                  <w:color w:val="0000FF"/>
                  <w:sz w:val="18"/>
                  <w:szCs w:val="18"/>
                  <w:u w:val="single"/>
                </w:rPr>
                <w:t>https://</w:t>
              </w:r>
              <w:proofErr w:type="spellStart"/>
              <w:r w:rsidRPr="00F73E85">
                <w:rPr>
                  <w:rFonts w:ascii="Arial" w:eastAsia="Times New Roman" w:hAnsi="Arial" w:cs="Arial"/>
                  <w:color w:val="0000FF"/>
                  <w:sz w:val="18"/>
                  <w:szCs w:val="18"/>
                  <w:u w:val="single"/>
                </w:rPr>
                <w:t>www.press</w:t>
              </w:r>
              <w:proofErr w:type="spellEnd"/>
              <w:r w:rsidRPr="00F73E85">
                <w:rPr>
                  <w:rFonts w:ascii="Arial" w:eastAsia="Times New Roman" w:hAnsi="Arial" w:cs="Arial"/>
                  <w:color w:val="0000FF"/>
                  <w:sz w:val="18"/>
                  <w:szCs w:val="18"/>
                  <w:u w:val="single"/>
                </w:rPr>
                <w:t>-n-relations.de</w:t>
              </w:r>
            </w:hyperlink>
          </w:p>
          <w:p w14:paraId="53707EE5"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p>
        </w:tc>
      </w:tr>
    </w:tbl>
    <w:p w14:paraId="0C8CE15C" w14:textId="77777777" w:rsidR="00B912DC" w:rsidRPr="00F73E85" w:rsidRDefault="00B912DC" w:rsidP="00B912DC">
      <w:pPr>
        <w:tabs>
          <w:tab w:val="left" w:pos="2523"/>
        </w:tabs>
        <w:spacing w:after="0" w:line="288" w:lineRule="auto"/>
        <w:ind w:right="-57"/>
        <w:rPr>
          <w:rFonts w:ascii="Helvetica" w:hAnsi="Helvetica"/>
          <w:sz w:val="20"/>
          <w:szCs w:val="20"/>
        </w:rPr>
      </w:pPr>
    </w:p>
    <w:p w14:paraId="13AE3D7F"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Schaerer AG</w:t>
      </w:r>
    </w:p>
    <w:p w14:paraId="1E79F805"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F73E85">
        <w:rPr>
          <w:rFonts w:ascii="Helvetica" w:hAnsi="Helvetica"/>
          <w:sz w:val="18"/>
          <w:szCs w:val="18"/>
        </w:rPr>
        <w:t>swiss</w:t>
      </w:r>
      <w:proofErr w:type="spellEnd"/>
      <w:r w:rsidRPr="00F73E85">
        <w:rPr>
          <w:rFonts w:ascii="Helvetica" w:hAnsi="Helvetica"/>
          <w:sz w:val="18"/>
          <w:szCs w:val="18"/>
        </w:rPr>
        <w:t xml:space="preserve"> </w:t>
      </w:r>
      <w:proofErr w:type="spellStart"/>
      <w:r w:rsidRPr="00F73E85">
        <w:rPr>
          <w:rFonts w:ascii="Helvetica" w:hAnsi="Helvetica"/>
          <w:sz w:val="18"/>
          <w:szCs w:val="18"/>
        </w:rPr>
        <w:t>coffee</w:t>
      </w:r>
      <w:proofErr w:type="spellEnd"/>
      <w:r w:rsidRPr="00F73E85">
        <w:rPr>
          <w:rFonts w:ascii="Helvetica" w:hAnsi="Helvetica"/>
          <w:sz w:val="18"/>
          <w:szCs w:val="18"/>
        </w:rPr>
        <w:t xml:space="preserve"> </w:t>
      </w:r>
      <w:proofErr w:type="spellStart"/>
      <w:r w:rsidRPr="00F73E85">
        <w:rPr>
          <w:rFonts w:ascii="Helvetica" w:hAnsi="Helvetica"/>
          <w:sz w:val="18"/>
          <w:szCs w:val="18"/>
        </w:rPr>
        <w:t>competence</w:t>
      </w:r>
      <w:proofErr w:type="spellEnd"/>
      <w:r w:rsidRPr="00F73E85">
        <w:rPr>
          <w:rFonts w:ascii="Helvetica" w:hAnsi="Helvetica"/>
          <w:sz w:val="18"/>
          <w:szCs w:val="18"/>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F73E85">
        <w:rPr>
          <w:rFonts w:ascii="Helvetica" w:hAnsi="Helvetica"/>
          <w:sz w:val="18"/>
          <w:szCs w:val="18"/>
        </w:rPr>
        <w:t>We</w:t>
      </w:r>
      <w:proofErr w:type="spellEnd"/>
      <w:r w:rsidRPr="00F73E85">
        <w:rPr>
          <w:rFonts w:ascii="Helvetica" w:hAnsi="Helvetica"/>
          <w:sz w:val="18"/>
          <w:szCs w:val="18"/>
        </w:rPr>
        <w:t xml:space="preserve"> </w:t>
      </w:r>
      <w:proofErr w:type="spellStart"/>
      <w:r w:rsidRPr="00F73E85">
        <w:rPr>
          <w:rFonts w:ascii="Helvetica" w:hAnsi="Helvetica"/>
          <w:sz w:val="18"/>
          <w:szCs w:val="18"/>
        </w:rPr>
        <w:t>love</w:t>
      </w:r>
      <w:proofErr w:type="spellEnd"/>
      <w:r w:rsidRPr="00F73E85">
        <w:rPr>
          <w:rFonts w:ascii="Helvetica" w:hAnsi="Helvetica"/>
          <w:sz w:val="18"/>
          <w:szCs w:val="18"/>
        </w:rPr>
        <w:t xml:space="preserve"> </w:t>
      </w:r>
      <w:proofErr w:type="spellStart"/>
      <w:r w:rsidRPr="00F73E85">
        <w:rPr>
          <w:rFonts w:ascii="Helvetica" w:hAnsi="Helvetica"/>
          <w:sz w:val="18"/>
          <w:szCs w:val="18"/>
        </w:rPr>
        <w:t>it</w:t>
      </w:r>
      <w:proofErr w:type="spellEnd"/>
      <w:r w:rsidRPr="00F73E85">
        <w:rPr>
          <w:rFonts w:ascii="Helvetica" w:hAnsi="Helvetica"/>
          <w:sz w:val="18"/>
          <w:szCs w:val="18"/>
        </w:rPr>
        <w:t xml:space="preserve"> </w:t>
      </w:r>
      <w:proofErr w:type="spellStart"/>
      <w:r w:rsidRPr="00F73E85">
        <w:rPr>
          <w:rFonts w:ascii="Helvetica" w:hAnsi="Helvetica"/>
          <w:sz w:val="18"/>
          <w:szCs w:val="18"/>
        </w:rPr>
        <w:t>your</w:t>
      </w:r>
      <w:proofErr w:type="spellEnd"/>
      <w:r w:rsidRPr="00F73E85">
        <w:rPr>
          <w:rFonts w:ascii="Helvetica" w:hAnsi="Helvetica"/>
          <w:sz w:val="18"/>
          <w:szCs w:val="18"/>
        </w:rPr>
        <w:t xml:space="preserve"> </w:t>
      </w:r>
      <w:proofErr w:type="spellStart"/>
      <w:r w:rsidRPr="00F73E85">
        <w:rPr>
          <w:rFonts w:ascii="Helvetica" w:hAnsi="Helvetica"/>
          <w:sz w:val="18"/>
          <w:szCs w:val="18"/>
        </w:rPr>
        <w:t>way</w:t>
      </w:r>
      <w:proofErr w:type="spellEnd"/>
      <w:r w:rsidRPr="00F73E85">
        <w:rPr>
          <w:rFonts w:ascii="Helvetica" w:hAnsi="Helvetica"/>
          <w:sz w:val="18"/>
          <w:szCs w:val="18"/>
        </w:rPr>
        <w:t>»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Seit 2016 gehört die Marke Schaerer zum französischen Groupe SEB Konzern.</w:t>
      </w:r>
    </w:p>
    <w:p w14:paraId="22CFA44A" w14:textId="77777777" w:rsidR="004E3607" w:rsidRDefault="00B912DC" w:rsidP="00B912DC">
      <w:pPr>
        <w:widowControl w:val="0"/>
        <w:spacing w:line="288" w:lineRule="auto"/>
        <w:rPr>
          <w:rFonts w:ascii="Helvetica" w:hAnsi="Helvetica"/>
          <w:bCs/>
          <w:color w:val="000000"/>
          <w:sz w:val="18"/>
        </w:rPr>
      </w:pPr>
      <w:r w:rsidRPr="00F73E85">
        <w:rPr>
          <w:rFonts w:ascii="Helvetica" w:hAnsi="Helvetica"/>
          <w:bCs/>
          <w:color w:val="000000"/>
          <w:sz w:val="18"/>
        </w:rPr>
        <w:br/>
      </w:r>
    </w:p>
    <w:p w14:paraId="482CAB36" w14:textId="59797022" w:rsidR="00B912DC" w:rsidRPr="00F73E85" w:rsidRDefault="00B912DC" w:rsidP="00B912DC">
      <w:pPr>
        <w:widowControl w:val="0"/>
        <w:spacing w:line="288" w:lineRule="auto"/>
        <w:rPr>
          <w:rFonts w:ascii="Helvetica" w:hAnsi="Helvetica"/>
          <w:color w:val="000000"/>
          <w:sz w:val="18"/>
        </w:rPr>
      </w:pPr>
      <w:r w:rsidRPr="00F73E85">
        <w:rPr>
          <w:rFonts w:ascii="Helvetica" w:hAnsi="Helvetica"/>
          <w:bCs/>
          <w:color w:val="000000"/>
          <w:sz w:val="18"/>
        </w:rPr>
        <w:lastRenderedPageBreak/>
        <w:t>Schaerer Deutschland GmbH</w:t>
      </w:r>
      <w:r w:rsidRPr="00F73E85">
        <w:rPr>
          <w:rFonts w:ascii="Helvetica" w:hAnsi="Helvetica"/>
          <w:b/>
          <w:color w:val="000000"/>
          <w:sz w:val="18"/>
        </w:rPr>
        <w:br/>
      </w:r>
      <w:r w:rsidRPr="00F73E85">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74B116D2"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Über SEB Professional Beverage</w:t>
      </w:r>
    </w:p>
    <w:p w14:paraId="48C57F2F"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 xml:space="preserve">Als Teil der Groupe SEB ist SEB Professional Beverage ein weltweit führender Anbieter von Getränkezubereitungslösungen und entwickelt innovative Produkte, die den wachsenden Anforderungen der Gastronomie gerecht werden. Das Markenportfolio mit WMF, Schaerer, Curtis, La San Marco und </w:t>
      </w:r>
      <w:proofErr w:type="spellStart"/>
      <w:r w:rsidRPr="00F73E85">
        <w:rPr>
          <w:rFonts w:ascii="Helvetica" w:hAnsi="Helvetica"/>
          <w:sz w:val="18"/>
          <w:szCs w:val="18"/>
        </w:rPr>
        <w:t>Zummo</w:t>
      </w:r>
      <w:proofErr w:type="spellEnd"/>
      <w:r w:rsidRPr="00F73E85">
        <w:rPr>
          <w:rFonts w:ascii="Helvetica" w:hAnsi="Helvetica"/>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0B7D3F88" w14:textId="77777777" w:rsidR="0018037A" w:rsidRPr="00F73E85" w:rsidRDefault="0018037A" w:rsidP="00B91AD3">
      <w:pPr>
        <w:tabs>
          <w:tab w:val="left" w:pos="2523"/>
        </w:tabs>
        <w:spacing w:after="0" w:line="288" w:lineRule="auto"/>
        <w:ind w:right="-57"/>
        <w:rPr>
          <w:rFonts w:ascii="Helvetica" w:hAnsi="Helvetica"/>
          <w:sz w:val="20"/>
          <w:szCs w:val="20"/>
        </w:rPr>
      </w:pPr>
    </w:p>
    <w:p w14:paraId="04F64AE6" w14:textId="574F084D" w:rsidR="00766C39" w:rsidRPr="00F73E85" w:rsidRDefault="00766C39" w:rsidP="00766C39">
      <w:pPr>
        <w:spacing w:line="264" w:lineRule="auto"/>
        <w:ind w:right="-569"/>
        <w:rPr>
          <w:rFonts w:ascii="Helvetica" w:hAnsi="Helvetica" w:cs="Arial"/>
          <w:sz w:val="18"/>
          <w:szCs w:val="18"/>
        </w:rPr>
      </w:pPr>
      <w:r w:rsidRPr="00F73E85">
        <w:rPr>
          <w:rFonts w:ascii="Helvetica" w:hAnsi="Helvetica" w:cs="Arial"/>
          <w:sz w:val="18"/>
          <w:szCs w:val="18"/>
        </w:rPr>
        <w:t xml:space="preserve">Über die Groupe SEB </w:t>
      </w:r>
      <w:r w:rsidRPr="00F73E85">
        <w:rPr>
          <w:rFonts w:ascii="Helvetica" w:hAnsi="Helvetica" w:cs="Arial"/>
          <w:sz w:val="18"/>
          <w:szCs w:val="18"/>
        </w:rPr>
        <w:br/>
        <w:t xml:space="preserve">Als weltweit führender Anbieter von Elektrokleingeräten bietet Groupe SEB ein einzigartiges Portfolio von 45 renommierten Marken, darunter </w:t>
      </w:r>
      <w:proofErr w:type="spellStart"/>
      <w:r w:rsidRPr="00F73E85">
        <w:rPr>
          <w:rFonts w:ascii="Helvetica" w:hAnsi="Helvetica" w:cs="Arial"/>
          <w:sz w:val="18"/>
          <w:szCs w:val="18"/>
        </w:rPr>
        <w:t>Tefal</w:t>
      </w:r>
      <w:proofErr w:type="spellEnd"/>
      <w:r w:rsidRPr="00F73E85">
        <w:rPr>
          <w:rFonts w:ascii="Helvetica" w:hAnsi="Helvetica" w:cs="Arial"/>
          <w:sz w:val="18"/>
          <w:szCs w:val="18"/>
        </w:rPr>
        <w:t xml:space="preserve">, Seb, </w:t>
      </w:r>
      <w:proofErr w:type="spellStart"/>
      <w:r w:rsidRPr="00F73E85">
        <w:rPr>
          <w:rFonts w:ascii="Helvetica" w:hAnsi="Helvetica" w:cs="Arial"/>
          <w:sz w:val="18"/>
          <w:szCs w:val="18"/>
        </w:rPr>
        <w:t>Rowenta</w:t>
      </w:r>
      <w:proofErr w:type="spellEnd"/>
      <w:r w:rsidRPr="00F73E85">
        <w:rPr>
          <w:rFonts w:ascii="Helvetica" w:hAnsi="Helvetica" w:cs="Arial"/>
          <w:sz w:val="18"/>
          <w:szCs w:val="18"/>
        </w:rPr>
        <w:t xml:space="preserve">, Moulinex, Krups, </w:t>
      </w:r>
      <w:proofErr w:type="spellStart"/>
      <w:r w:rsidRPr="00F73E85">
        <w:rPr>
          <w:rFonts w:ascii="Helvetica" w:hAnsi="Helvetica" w:cs="Arial"/>
          <w:sz w:val="18"/>
          <w:szCs w:val="18"/>
        </w:rPr>
        <w:t>Lagostina</w:t>
      </w:r>
      <w:proofErr w:type="spellEnd"/>
      <w:r w:rsidRPr="00F73E85">
        <w:rPr>
          <w:rFonts w:ascii="Helvetica" w:hAnsi="Helvetica" w:cs="Arial"/>
          <w:sz w:val="18"/>
          <w:szCs w:val="18"/>
        </w:rPr>
        <w:t>, All-</w:t>
      </w:r>
      <w:proofErr w:type="spellStart"/>
      <w:r w:rsidRPr="00F73E85">
        <w:rPr>
          <w:rFonts w:ascii="Helvetica" w:hAnsi="Helvetica" w:cs="Arial"/>
          <w:sz w:val="18"/>
          <w:szCs w:val="18"/>
        </w:rPr>
        <w:t>Clad</w:t>
      </w:r>
      <w:proofErr w:type="spellEnd"/>
      <w:r w:rsidRPr="00F73E85">
        <w:rPr>
          <w:rFonts w:ascii="Helvetica" w:hAnsi="Helvetica" w:cs="Arial"/>
          <w:sz w:val="18"/>
          <w:szCs w:val="18"/>
        </w:rPr>
        <w:t xml:space="preserve">, WMF, </w:t>
      </w:r>
      <w:proofErr w:type="spellStart"/>
      <w:r w:rsidRPr="00F73E85">
        <w:rPr>
          <w:rFonts w:ascii="Helvetica" w:hAnsi="Helvetica" w:cs="Arial"/>
          <w:sz w:val="18"/>
          <w:szCs w:val="18"/>
        </w:rPr>
        <w:t>Emsa</w:t>
      </w:r>
      <w:proofErr w:type="spellEnd"/>
      <w:r w:rsidRPr="00F73E85">
        <w:rPr>
          <w:rFonts w:ascii="Helvetica" w:hAnsi="Helvetica" w:cs="Arial"/>
          <w:sz w:val="18"/>
          <w:szCs w:val="18"/>
        </w:rPr>
        <w:t xml:space="preserve"> und </w:t>
      </w:r>
      <w:proofErr w:type="spellStart"/>
      <w:r w:rsidRPr="00F73E85">
        <w:rPr>
          <w:rFonts w:ascii="Helvetica" w:hAnsi="Helvetica" w:cs="Arial"/>
          <w:sz w:val="18"/>
          <w:szCs w:val="18"/>
        </w:rPr>
        <w:t>Supor</w:t>
      </w:r>
      <w:proofErr w:type="spellEnd"/>
      <w:r w:rsidRPr="00F73E85">
        <w:rPr>
          <w:rFonts w:ascii="Helvetica" w:hAnsi="Helvetica" w:cs="Arial"/>
          <w:sz w:val="18"/>
          <w:szCs w:val="18"/>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7" w:history="1">
        <w:r w:rsidRPr="00F73E85">
          <w:rPr>
            <w:rStyle w:val="Hyperlink"/>
            <w:rFonts w:ascii="Helvetica" w:hAnsi="Helvetica" w:cs="Arial"/>
            <w:sz w:val="18"/>
            <w:szCs w:val="18"/>
          </w:rPr>
          <w:t>https://</w:t>
        </w:r>
        <w:proofErr w:type="spellStart"/>
        <w:r w:rsidRPr="00F73E85">
          <w:rPr>
            <w:rStyle w:val="Hyperlink"/>
            <w:rFonts w:ascii="Helvetica" w:hAnsi="Helvetica" w:cs="Arial"/>
            <w:sz w:val="18"/>
            <w:szCs w:val="18"/>
          </w:rPr>
          <w:t>www.groupeseb.com</w:t>
        </w:r>
        <w:proofErr w:type="spellEnd"/>
      </w:hyperlink>
      <w:r w:rsidRPr="00F73E85">
        <w:rPr>
          <w:rFonts w:ascii="Helvetica" w:hAnsi="Helvetica"/>
          <w:sz w:val="18"/>
          <w:szCs w:val="18"/>
        </w:rPr>
        <w:tab/>
      </w:r>
    </w:p>
    <w:p w14:paraId="07FEB323" w14:textId="77777777" w:rsidR="00396795" w:rsidRPr="00F73E85" w:rsidRDefault="00396795" w:rsidP="00B91AD3">
      <w:pPr>
        <w:spacing w:after="0" w:line="288" w:lineRule="auto"/>
        <w:ind w:right="-57"/>
        <w:rPr>
          <w:rFonts w:ascii="Helvetica" w:hAnsi="Helvetica"/>
          <w:sz w:val="20"/>
          <w:szCs w:val="20"/>
        </w:rPr>
      </w:pPr>
    </w:p>
    <w:p w14:paraId="512AF3F2" w14:textId="77777777" w:rsidR="00396795" w:rsidRPr="00F73E85" w:rsidRDefault="00396795" w:rsidP="00B91AD3">
      <w:pPr>
        <w:spacing w:after="0" w:line="288" w:lineRule="auto"/>
        <w:ind w:right="-57"/>
        <w:rPr>
          <w:rFonts w:ascii="Helvetica" w:hAnsi="Helvetica"/>
          <w:sz w:val="20"/>
          <w:szCs w:val="20"/>
        </w:rPr>
      </w:pPr>
    </w:p>
    <w:p w14:paraId="77DD6786" w14:textId="77777777" w:rsidR="00396795" w:rsidRPr="00F73E85" w:rsidRDefault="00396795" w:rsidP="00B91AD3">
      <w:pPr>
        <w:spacing w:after="0" w:line="288" w:lineRule="auto"/>
        <w:ind w:right="-57"/>
        <w:rPr>
          <w:rFonts w:ascii="Helvetica" w:hAnsi="Helvetica"/>
          <w:sz w:val="20"/>
          <w:szCs w:val="20"/>
        </w:rPr>
      </w:pPr>
    </w:p>
    <w:p w14:paraId="03D96D01" w14:textId="77777777" w:rsidR="00396795" w:rsidRPr="00F73E85" w:rsidRDefault="00396795" w:rsidP="00B91AD3">
      <w:pPr>
        <w:spacing w:after="0" w:line="288" w:lineRule="auto"/>
        <w:ind w:right="-57"/>
        <w:rPr>
          <w:rFonts w:ascii="Helvetica" w:hAnsi="Helvetica"/>
          <w:sz w:val="20"/>
          <w:szCs w:val="20"/>
        </w:rPr>
      </w:pPr>
    </w:p>
    <w:p w14:paraId="47377370" w14:textId="77777777" w:rsidR="00396795" w:rsidRPr="00F73E85" w:rsidRDefault="00396795" w:rsidP="00B91AD3">
      <w:pPr>
        <w:spacing w:after="0" w:line="288" w:lineRule="auto"/>
        <w:ind w:right="-57"/>
        <w:rPr>
          <w:rFonts w:ascii="Helvetica" w:hAnsi="Helvetica"/>
          <w:sz w:val="20"/>
          <w:szCs w:val="20"/>
        </w:rPr>
      </w:pPr>
    </w:p>
    <w:p w14:paraId="355472BE" w14:textId="77777777" w:rsidR="00396795" w:rsidRPr="00F73E85" w:rsidRDefault="00396795" w:rsidP="00B91AD3">
      <w:pPr>
        <w:spacing w:after="0" w:line="288" w:lineRule="auto"/>
        <w:ind w:right="-57"/>
        <w:rPr>
          <w:rFonts w:ascii="Helvetica" w:hAnsi="Helvetica"/>
          <w:sz w:val="20"/>
          <w:szCs w:val="20"/>
        </w:rPr>
      </w:pPr>
    </w:p>
    <w:p w14:paraId="03C2C1D0" w14:textId="77777777" w:rsidR="00396795" w:rsidRPr="00F73E85" w:rsidRDefault="00396795" w:rsidP="00B91AD3">
      <w:pPr>
        <w:spacing w:after="0" w:line="288" w:lineRule="auto"/>
        <w:ind w:right="-57"/>
        <w:rPr>
          <w:rFonts w:ascii="Helvetica" w:hAnsi="Helvetica"/>
          <w:sz w:val="20"/>
          <w:szCs w:val="20"/>
        </w:rPr>
      </w:pPr>
    </w:p>
    <w:p w14:paraId="6191F36B" w14:textId="77777777" w:rsidR="00396795" w:rsidRPr="00F73E85" w:rsidRDefault="00396795" w:rsidP="00B91AD3">
      <w:pPr>
        <w:spacing w:after="0" w:line="288" w:lineRule="auto"/>
        <w:ind w:right="-57"/>
        <w:rPr>
          <w:rFonts w:ascii="Helvetica" w:hAnsi="Helvetica"/>
          <w:sz w:val="20"/>
          <w:szCs w:val="20"/>
        </w:rPr>
      </w:pPr>
    </w:p>
    <w:p w14:paraId="37344C2E" w14:textId="77777777" w:rsidR="00396795" w:rsidRPr="00F73E85" w:rsidRDefault="00396795" w:rsidP="00B91AD3">
      <w:pPr>
        <w:spacing w:after="0" w:line="288" w:lineRule="auto"/>
        <w:ind w:right="-57"/>
        <w:rPr>
          <w:rFonts w:ascii="Helvetica" w:hAnsi="Helvetica"/>
          <w:sz w:val="20"/>
          <w:szCs w:val="20"/>
        </w:rPr>
      </w:pPr>
    </w:p>
    <w:p w14:paraId="6C5B414C" w14:textId="77777777" w:rsidR="00396795" w:rsidRPr="00F73E85" w:rsidRDefault="00396795" w:rsidP="00B91AD3">
      <w:pPr>
        <w:spacing w:after="0" w:line="288" w:lineRule="auto"/>
        <w:ind w:right="-57"/>
        <w:rPr>
          <w:rFonts w:ascii="Helvetica" w:hAnsi="Helvetica"/>
          <w:sz w:val="20"/>
          <w:szCs w:val="20"/>
        </w:rPr>
      </w:pPr>
    </w:p>
    <w:p w14:paraId="03E4F07B" w14:textId="77777777" w:rsidR="00396795" w:rsidRPr="00F73E85" w:rsidRDefault="00396795" w:rsidP="00B91AD3">
      <w:pPr>
        <w:spacing w:after="0" w:line="288" w:lineRule="auto"/>
        <w:ind w:right="-57"/>
        <w:rPr>
          <w:rFonts w:ascii="Helvetica" w:hAnsi="Helvetica"/>
          <w:sz w:val="20"/>
          <w:szCs w:val="20"/>
        </w:rPr>
      </w:pPr>
    </w:p>
    <w:p w14:paraId="00EA5982" w14:textId="77777777" w:rsidR="00396795" w:rsidRPr="00F73E85" w:rsidRDefault="00396795" w:rsidP="00B91AD3">
      <w:pPr>
        <w:spacing w:after="0" w:line="288" w:lineRule="auto"/>
        <w:ind w:right="-57"/>
        <w:rPr>
          <w:rFonts w:ascii="Helvetica" w:hAnsi="Helvetica"/>
          <w:sz w:val="20"/>
          <w:szCs w:val="20"/>
        </w:rPr>
      </w:pPr>
    </w:p>
    <w:p w14:paraId="397873E5" w14:textId="77777777" w:rsidR="00396795" w:rsidRPr="00F73E85" w:rsidRDefault="00396795" w:rsidP="00B91AD3">
      <w:pPr>
        <w:spacing w:after="0" w:line="288" w:lineRule="auto"/>
        <w:ind w:right="-57"/>
        <w:rPr>
          <w:rFonts w:ascii="Helvetica" w:hAnsi="Helvetica"/>
          <w:sz w:val="20"/>
          <w:szCs w:val="20"/>
        </w:rPr>
      </w:pPr>
    </w:p>
    <w:p w14:paraId="5D02DD5A" w14:textId="77777777" w:rsidR="00396795" w:rsidRPr="00F73E85" w:rsidRDefault="00396795" w:rsidP="00B91AD3">
      <w:pPr>
        <w:spacing w:after="0" w:line="288" w:lineRule="auto"/>
        <w:ind w:right="-57"/>
        <w:rPr>
          <w:rFonts w:ascii="Helvetica" w:hAnsi="Helvetica"/>
          <w:sz w:val="20"/>
          <w:szCs w:val="20"/>
        </w:rPr>
      </w:pPr>
    </w:p>
    <w:p w14:paraId="51F29DBC" w14:textId="77777777" w:rsidR="00396795" w:rsidRPr="00F73E85" w:rsidRDefault="00396795" w:rsidP="00B91AD3">
      <w:pPr>
        <w:spacing w:after="0" w:line="288" w:lineRule="auto"/>
        <w:ind w:right="-57"/>
        <w:rPr>
          <w:rFonts w:ascii="Helvetica" w:hAnsi="Helvetica"/>
          <w:sz w:val="20"/>
          <w:szCs w:val="20"/>
        </w:rPr>
      </w:pPr>
    </w:p>
    <w:p w14:paraId="639A1F8B" w14:textId="77777777" w:rsidR="00396795" w:rsidRPr="00F73E85" w:rsidRDefault="00396795" w:rsidP="00B91AD3">
      <w:pPr>
        <w:spacing w:after="0" w:line="288" w:lineRule="auto"/>
        <w:ind w:right="-57"/>
        <w:rPr>
          <w:rFonts w:ascii="Helvetica" w:hAnsi="Helvetica"/>
          <w:sz w:val="20"/>
          <w:szCs w:val="20"/>
        </w:rPr>
      </w:pPr>
    </w:p>
    <w:p w14:paraId="2AB90711" w14:textId="77777777" w:rsidR="00396795" w:rsidRPr="00F73E85" w:rsidRDefault="00396795" w:rsidP="00B91AD3">
      <w:pPr>
        <w:spacing w:after="0" w:line="288" w:lineRule="auto"/>
        <w:ind w:right="-57"/>
        <w:rPr>
          <w:rFonts w:ascii="Helvetica" w:hAnsi="Helvetica"/>
          <w:sz w:val="20"/>
          <w:szCs w:val="20"/>
        </w:rPr>
      </w:pPr>
    </w:p>
    <w:p w14:paraId="1750DC6A" w14:textId="77777777" w:rsidR="00396795" w:rsidRPr="00F73E85" w:rsidRDefault="00396795" w:rsidP="00B91AD3">
      <w:pPr>
        <w:spacing w:after="0" w:line="288" w:lineRule="auto"/>
        <w:ind w:right="-57"/>
        <w:rPr>
          <w:rFonts w:ascii="Helvetica" w:hAnsi="Helvetica"/>
          <w:sz w:val="20"/>
          <w:szCs w:val="20"/>
        </w:rPr>
      </w:pPr>
    </w:p>
    <w:p w14:paraId="7DEC9D46" w14:textId="77777777" w:rsidR="00396795" w:rsidRPr="00F73E85" w:rsidRDefault="00396795" w:rsidP="00B91AD3">
      <w:pPr>
        <w:spacing w:after="0" w:line="288" w:lineRule="auto"/>
        <w:ind w:right="-57"/>
        <w:rPr>
          <w:rFonts w:ascii="Helvetica" w:hAnsi="Helvetica"/>
          <w:sz w:val="20"/>
          <w:szCs w:val="20"/>
        </w:rPr>
      </w:pPr>
    </w:p>
    <w:p w14:paraId="795A90AB" w14:textId="77777777" w:rsidR="00396795" w:rsidRPr="00F73E85" w:rsidRDefault="00396795" w:rsidP="00B91AD3">
      <w:pPr>
        <w:spacing w:after="0" w:line="288" w:lineRule="auto"/>
        <w:ind w:right="-57"/>
        <w:rPr>
          <w:rFonts w:ascii="Helvetica" w:hAnsi="Helvetica"/>
          <w:sz w:val="20"/>
          <w:szCs w:val="20"/>
        </w:rPr>
      </w:pPr>
    </w:p>
    <w:p w14:paraId="0FD99262" w14:textId="77777777" w:rsidR="00396795" w:rsidRPr="00F73E85" w:rsidRDefault="00396795" w:rsidP="00B91AD3">
      <w:pPr>
        <w:tabs>
          <w:tab w:val="left" w:pos="1845"/>
        </w:tabs>
        <w:spacing w:after="0" w:line="288" w:lineRule="auto"/>
        <w:ind w:right="-57"/>
        <w:rPr>
          <w:rFonts w:ascii="Helvetica" w:hAnsi="Helvetica"/>
          <w:sz w:val="20"/>
          <w:szCs w:val="20"/>
        </w:rPr>
      </w:pPr>
      <w:r w:rsidRPr="00F73E85">
        <w:rPr>
          <w:rFonts w:ascii="Helvetica" w:hAnsi="Helvetica"/>
          <w:sz w:val="20"/>
          <w:szCs w:val="20"/>
        </w:rPr>
        <w:tab/>
      </w:r>
    </w:p>
    <w:p w14:paraId="4B8AA2FF" w14:textId="77777777" w:rsidR="00B91AD3" w:rsidRPr="00F73E85" w:rsidRDefault="00B91AD3">
      <w:pPr>
        <w:tabs>
          <w:tab w:val="left" w:pos="1845"/>
        </w:tabs>
        <w:spacing w:after="0" w:line="288" w:lineRule="auto"/>
        <w:ind w:right="-57"/>
        <w:rPr>
          <w:rFonts w:ascii="Helvetica" w:hAnsi="Helvetica"/>
          <w:sz w:val="20"/>
          <w:szCs w:val="20"/>
        </w:rPr>
      </w:pPr>
    </w:p>
    <w:sectPr w:rsidR="00B91AD3" w:rsidRPr="00F73E85" w:rsidSect="00B91AD3">
      <w:headerReference w:type="default" r:id="rId18"/>
      <w:footerReference w:type="even" r:id="rId19"/>
      <w:footerReference w:type="default" r:id="rId20"/>
      <w:headerReference w:type="first" r:id="rId21"/>
      <w:footerReference w:type="first" r:id="rId22"/>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0FCD0" w14:textId="77777777" w:rsidR="00DB5725" w:rsidRDefault="00DB5725">
      <w:r>
        <w:separator/>
      </w:r>
    </w:p>
  </w:endnote>
  <w:endnote w:type="continuationSeparator" w:id="0">
    <w:p w14:paraId="4628C592" w14:textId="77777777" w:rsidR="00DB5725" w:rsidRDefault="00DB5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FEBDB" w14:textId="77777777" w:rsidR="00DB5725" w:rsidRDefault="00DB5725">
      <w:r>
        <w:separator/>
      </w:r>
    </w:p>
  </w:footnote>
  <w:footnote w:type="continuationSeparator" w:id="0">
    <w:p w14:paraId="5254BFE3" w14:textId="77777777" w:rsidR="00DB5725" w:rsidRDefault="00DB57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2ED3"/>
    <w:rsid w:val="0000399A"/>
    <w:rsid w:val="00004FD5"/>
    <w:rsid w:val="00006FA4"/>
    <w:rsid w:val="00016C29"/>
    <w:rsid w:val="00023B0F"/>
    <w:rsid w:val="00025CA0"/>
    <w:rsid w:val="00026CEB"/>
    <w:rsid w:val="00033C85"/>
    <w:rsid w:val="00045718"/>
    <w:rsid w:val="00045FE7"/>
    <w:rsid w:val="00052435"/>
    <w:rsid w:val="0005534C"/>
    <w:rsid w:val="00056751"/>
    <w:rsid w:val="0006675B"/>
    <w:rsid w:val="00070AD1"/>
    <w:rsid w:val="000823DE"/>
    <w:rsid w:val="00082E0A"/>
    <w:rsid w:val="0008394E"/>
    <w:rsid w:val="0008752F"/>
    <w:rsid w:val="00087720"/>
    <w:rsid w:val="000906A5"/>
    <w:rsid w:val="000935A3"/>
    <w:rsid w:val="000944B6"/>
    <w:rsid w:val="00094FD2"/>
    <w:rsid w:val="00096337"/>
    <w:rsid w:val="000972CF"/>
    <w:rsid w:val="000A2A97"/>
    <w:rsid w:val="000B3CA1"/>
    <w:rsid w:val="000B5335"/>
    <w:rsid w:val="000C284C"/>
    <w:rsid w:val="000C2A44"/>
    <w:rsid w:val="000C3D9A"/>
    <w:rsid w:val="000C68B9"/>
    <w:rsid w:val="000D4101"/>
    <w:rsid w:val="000D42BC"/>
    <w:rsid w:val="000E34D2"/>
    <w:rsid w:val="000F4AF3"/>
    <w:rsid w:val="0011643A"/>
    <w:rsid w:val="00127693"/>
    <w:rsid w:val="00141A3F"/>
    <w:rsid w:val="00142165"/>
    <w:rsid w:val="0014649E"/>
    <w:rsid w:val="00161F86"/>
    <w:rsid w:val="00163126"/>
    <w:rsid w:val="00172785"/>
    <w:rsid w:val="0018037A"/>
    <w:rsid w:val="0018129F"/>
    <w:rsid w:val="0018692A"/>
    <w:rsid w:val="001B4878"/>
    <w:rsid w:val="001C6183"/>
    <w:rsid w:val="001C7E2E"/>
    <w:rsid w:val="001D70C2"/>
    <w:rsid w:val="001E48E2"/>
    <w:rsid w:val="001E5525"/>
    <w:rsid w:val="001E739A"/>
    <w:rsid w:val="001F40C1"/>
    <w:rsid w:val="00212887"/>
    <w:rsid w:val="002128DD"/>
    <w:rsid w:val="00212C45"/>
    <w:rsid w:val="0021657B"/>
    <w:rsid w:val="00222F5E"/>
    <w:rsid w:val="0022511D"/>
    <w:rsid w:val="00232A95"/>
    <w:rsid w:val="00232D74"/>
    <w:rsid w:val="002348C1"/>
    <w:rsid w:val="00243DC8"/>
    <w:rsid w:val="0025499F"/>
    <w:rsid w:val="00256DFE"/>
    <w:rsid w:val="00275DE1"/>
    <w:rsid w:val="00292F99"/>
    <w:rsid w:val="002A03B4"/>
    <w:rsid w:val="002A49B7"/>
    <w:rsid w:val="002A5337"/>
    <w:rsid w:val="002B44D4"/>
    <w:rsid w:val="002B7D0B"/>
    <w:rsid w:val="002C0953"/>
    <w:rsid w:val="002C5B12"/>
    <w:rsid w:val="002F6FBA"/>
    <w:rsid w:val="00300EAA"/>
    <w:rsid w:val="00303D78"/>
    <w:rsid w:val="00307584"/>
    <w:rsid w:val="003109FB"/>
    <w:rsid w:val="0031126E"/>
    <w:rsid w:val="003125B8"/>
    <w:rsid w:val="00312A3A"/>
    <w:rsid w:val="003202AA"/>
    <w:rsid w:val="003315DB"/>
    <w:rsid w:val="003332E9"/>
    <w:rsid w:val="00334A07"/>
    <w:rsid w:val="00337D0E"/>
    <w:rsid w:val="00340B19"/>
    <w:rsid w:val="00350623"/>
    <w:rsid w:val="00351E9C"/>
    <w:rsid w:val="003553BA"/>
    <w:rsid w:val="00365FF3"/>
    <w:rsid w:val="003810BE"/>
    <w:rsid w:val="00390A28"/>
    <w:rsid w:val="00396795"/>
    <w:rsid w:val="00397A46"/>
    <w:rsid w:val="003B5029"/>
    <w:rsid w:val="003C40CD"/>
    <w:rsid w:val="003C6446"/>
    <w:rsid w:val="003C73D0"/>
    <w:rsid w:val="003C7F88"/>
    <w:rsid w:val="003E2A87"/>
    <w:rsid w:val="003E5409"/>
    <w:rsid w:val="003F1A5B"/>
    <w:rsid w:val="003F1C59"/>
    <w:rsid w:val="00404E0C"/>
    <w:rsid w:val="00405196"/>
    <w:rsid w:val="00414DCD"/>
    <w:rsid w:val="004378BA"/>
    <w:rsid w:val="00437CC1"/>
    <w:rsid w:val="00437E14"/>
    <w:rsid w:val="00440CC0"/>
    <w:rsid w:val="0044184E"/>
    <w:rsid w:val="00471939"/>
    <w:rsid w:val="00493B91"/>
    <w:rsid w:val="0049591B"/>
    <w:rsid w:val="004B3734"/>
    <w:rsid w:val="004B44C0"/>
    <w:rsid w:val="004B7095"/>
    <w:rsid w:val="004C03AF"/>
    <w:rsid w:val="004C0822"/>
    <w:rsid w:val="004C1DD5"/>
    <w:rsid w:val="004C719E"/>
    <w:rsid w:val="004D32C8"/>
    <w:rsid w:val="004D5619"/>
    <w:rsid w:val="004E06DA"/>
    <w:rsid w:val="004E3607"/>
    <w:rsid w:val="004F1F3B"/>
    <w:rsid w:val="004F5A6F"/>
    <w:rsid w:val="00507E40"/>
    <w:rsid w:val="00512545"/>
    <w:rsid w:val="00522A8C"/>
    <w:rsid w:val="00524B25"/>
    <w:rsid w:val="00525482"/>
    <w:rsid w:val="00526ACC"/>
    <w:rsid w:val="00527A1D"/>
    <w:rsid w:val="005336F9"/>
    <w:rsid w:val="0053391E"/>
    <w:rsid w:val="005342BC"/>
    <w:rsid w:val="00535CD7"/>
    <w:rsid w:val="0054183E"/>
    <w:rsid w:val="00560B0B"/>
    <w:rsid w:val="00563A46"/>
    <w:rsid w:val="0056595C"/>
    <w:rsid w:val="00567F89"/>
    <w:rsid w:val="00571AB0"/>
    <w:rsid w:val="005746C1"/>
    <w:rsid w:val="00582AE7"/>
    <w:rsid w:val="0058431D"/>
    <w:rsid w:val="0058585A"/>
    <w:rsid w:val="00587FD2"/>
    <w:rsid w:val="00597D63"/>
    <w:rsid w:val="005A1BC0"/>
    <w:rsid w:val="005A4C4E"/>
    <w:rsid w:val="005A7BC4"/>
    <w:rsid w:val="005B0A20"/>
    <w:rsid w:val="005C4FAE"/>
    <w:rsid w:val="005C5E22"/>
    <w:rsid w:val="005C7E60"/>
    <w:rsid w:val="005D2C16"/>
    <w:rsid w:val="005D3753"/>
    <w:rsid w:val="005D7676"/>
    <w:rsid w:val="005E1F10"/>
    <w:rsid w:val="005F1C7E"/>
    <w:rsid w:val="0060089A"/>
    <w:rsid w:val="006030D6"/>
    <w:rsid w:val="0060311F"/>
    <w:rsid w:val="006179F3"/>
    <w:rsid w:val="00622E4B"/>
    <w:rsid w:val="00623DD6"/>
    <w:rsid w:val="00624440"/>
    <w:rsid w:val="00636D8A"/>
    <w:rsid w:val="00637915"/>
    <w:rsid w:val="00641F8E"/>
    <w:rsid w:val="00642F7E"/>
    <w:rsid w:val="00643FD2"/>
    <w:rsid w:val="00652B35"/>
    <w:rsid w:val="0065681A"/>
    <w:rsid w:val="00670D2F"/>
    <w:rsid w:val="00677187"/>
    <w:rsid w:val="0067754E"/>
    <w:rsid w:val="00683EE8"/>
    <w:rsid w:val="00684478"/>
    <w:rsid w:val="006A157F"/>
    <w:rsid w:val="006A6393"/>
    <w:rsid w:val="006C45B9"/>
    <w:rsid w:val="006D5B5F"/>
    <w:rsid w:val="006E14F8"/>
    <w:rsid w:val="006E4393"/>
    <w:rsid w:val="006E4613"/>
    <w:rsid w:val="006F2612"/>
    <w:rsid w:val="006F4380"/>
    <w:rsid w:val="006F58BE"/>
    <w:rsid w:val="00701472"/>
    <w:rsid w:val="00703026"/>
    <w:rsid w:val="007071C3"/>
    <w:rsid w:val="00713613"/>
    <w:rsid w:val="00714AFF"/>
    <w:rsid w:val="00722627"/>
    <w:rsid w:val="00724276"/>
    <w:rsid w:val="00727EC4"/>
    <w:rsid w:val="00736D4A"/>
    <w:rsid w:val="00737799"/>
    <w:rsid w:val="00740416"/>
    <w:rsid w:val="00743037"/>
    <w:rsid w:val="007471BA"/>
    <w:rsid w:val="0074722B"/>
    <w:rsid w:val="00750784"/>
    <w:rsid w:val="00750A4E"/>
    <w:rsid w:val="00751EB8"/>
    <w:rsid w:val="00765025"/>
    <w:rsid w:val="007660CE"/>
    <w:rsid w:val="00766C39"/>
    <w:rsid w:val="00786F7A"/>
    <w:rsid w:val="00793B73"/>
    <w:rsid w:val="007941B5"/>
    <w:rsid w:val="00796D68"/>
    <w:rsid w:val="007A1FA0"/>
    <w:rsid w:val="007A253F"/>
    <w:rsid w:val="007A4F95"/>
    <w:rsid w:val="007A7E24"/>
    <w:rsid w:val="007A7F05"/>
    <w:rsid w:val="007B1C27"/>
    <w:rsid w:val="007B2B01"/>
    <w:rsid w:val="007B6946"/>
    <w:rsid w:val="007B6DC8"/>
    <w:rsid w:val="007D322F"/>
    <w:rsid w:val="007E035D"/>
    <w:rsid w:val="007E23CA"/>
    <w:rsid w:val="007F73EE"/>
    <w:rsid w:val="00806D89"/>
    <w:rsid w:val="00806DF4"/>
    <w:rsid w:val="00807B27"/>
    <w:rsid w:val="00816AA3"/>
    <w:rsid w:val="00826045"/>
    <w:rsid w:val="0082796B"/>
    <w:rsid w:val="00850C69"/>
    <w:rsid w:val="0085277D"/>
    <w:rsid w:val="00870F8B"/>
    <w:rsid w:val="0087706E"/>
    <w:rsid w:val="008772DD"/>
    <w:rsid w:val="008944A3"/>
    <w:rsid w:val="008946D7"/>
    <w:rsid w:val="008A018F"/>
    <w:rsid w:val="008A04F0"/>
    <w:rsid w:val="008A282A"/>
    <w:rsid w:val="008A51DD"/>
    <w:rsid w:val="008A5B2B"/>
    <w:rsid w:val="008B3FFC"/>
    <w:rsid w:val="008C7D8F"/>
    <w:rsid w:val="008D2DBF"/>
    <w:rsid w:val="008E408B"/>
    <w:rsid w:val="008E60A7"/>
    <w:rsid w:val="008E7607"/>
    <w:rsid w:val="008F7108"/>
    <w:rsid w:val="008F7A42"/>
    <w:rsid w:val="00912D58"/>
    <w:rsid w:val="00924DFC"/>
    <w:rsid w:val="00935705"/>
    <w:rsid w:val="00936368"/>
    <w:rsid w:val="00937C62"/>
    <w:rsid w:val="00941B57"/>
    <w:rsid w:val="00943794"/>
    <w:rsid w:val="00944A24"/>
    <w:rsid w:val="00951489"/>
    <w:rsid w:val="009521D8"/>
    <w:rsid w:val="00957F73"/>
    <w:rsid w:val="009614A7"/>
    <w:rsid w:val="00962149"/>
    <w:rsid w:val="00963B96"/>
    <w:rsid w:val="00965F2F"/>
    <w:rsid w:val="00967437"/>
    <w:rsid w:val="00972027"/>
    <w:rsid w:val="009756BB"/>
    <w:rsid w:val="0099078B"/>
    <w:rsid w:val="00991CE1"/>
    <w:rsid w:val="009A78E2"/>
    <w:rsid w:val="009B0BAC"/>
    <w:rsid w:val="009B1D8C"/>
    <w:rsid w:val="009B409D"/>
    <w:rsid w:val="009B77C3"/>
    <w:rsid w:val="009D1863"/>
    <w:rsid w:val="009E2C44"/>
    <w:rsid w:val="009E3B73"/>
    <w:rsid w:val="00A02B92"/>
    <w:rsid w:val="00A04B98"/>
    <w:rsid w:val="00A10E24"/>
    <w:rsid w:val="00A15A6D"/>
    <w:rsid w:val="00A26709"/>
    <w:rsid w:val="00A374E4"/>
    <w:rsid w:val="00A4587B"/>
    <w:rsid w:val="00A47A7F"/>
    <w:rsid w:val="00A5319E"/>
    <w:rsid w:val="00A5682E"/>
    <w:rsid w:val="00A73713"/>
    <w:rsid w:val="00A7791F"/>
    <w:rsid w:val="00A959F1"/>
    <w:rsid w:val="00A95C65"/>
    <w:rsid w:val="00AA4420"/>
    <w:rsid w:val="00AA49C8"/>
    <w:rsid w:val="00AA5BF3"/>
    <w:rsid w:val="00AB2CD4"/>
    <w:rsid w:val="00AB74FC"/>
    <w:rsid w:val="00AB7C8D"/>
    <w:rsid w:val="00AC52FA"/>
    <w:rsid w:val="00AC6047"/>
    <w:rsid w:val="00AC6E8E"/>
    <w:rsid w:val="00AD7EE3"/>
    <w:rsid w:val="00AE1564"/>
    <w:rsid w:val="00AE247E"/>
    <w:rsid w:val="00AE4B54"/>
    <w:rsid w:val="00AF4F54"/>
    <w:rsid w:val="00B0352D"/>
    <w:rsid w:val="00B079C1"/>
    <w:rsid w:val="00B102E0"/>
    <w:rsid w:val="00B170C9"/>
    <w:rsid w:val="00B1785E"/>
    <w:rsid w:val="00B20679"/>
    <w:rsid w:val="00B21D98"/>
    <w:rsid w:val="00B3245B"/>
    <w:rsid w:val="00B346D7"/>
    <w:rsid w:val="00B444A9"/>
    <w:rsid w:val="00B454B6"/>
    <w:rsid w:val="00B47C31"/>
    <w:rsid w:val="00B534D9"/>
    <w:rsid w:val="00B605C4"/>
    <w:rsid w:val="00B62572"/>
    <w:rsid w:val="00B66388"/>
    <w:rsid w:val="00B67256"/>
    <w:rsid w:val="00B73224"/>
    <w:rsid w:val="00B823D9"/>
    <w:rsid w:val="00B85633"/>
    <w:rsid w:val="00B90DB9"/>
    <w:rsid w:val="00B912DC"/>
    <w:rsid w:val="00B91AD3"/>
    <w:rsid w:val="00B91B8C"/>
    <w:rsid w:val="00BA1D2E"/>
    <w:rsid w:val="00BA7EDD"/>
    <w:rsid w:val="00BB1C81"/>
    <w:rsid w:val="00BC26F4"/>
    <w:rsid w:val="00BD2830"/>
    <w:rsid w:val="00BD3F0A"/>
    <w:rsid w:val="00BD4EDD"/>
    <w:rsid w:val="00BE2F68"/>
    <w:rsid w:val="00BE7BCF"/>
    <w:rsid w:val="00BF22F5"/>
    <w:rsid w:val="00BF55A9"/>
    <w:rsid w:val="00BF7BA0"/>
    <w:rsid w:val="00C00E5E"/>
    <w:rsid w:val="00C05F8D"/>
    <w:rsid w:val="00C37FB1"/>
    <w:rsid w:val="00C40107"/>
    <w:rsid w:val="00C441D2"/>
    <w:rsid w:val="00C54714"/>
    <w:rsid w:val="00C5621E"/>
    <w:rsid w:val="00C56575"/>
    <w:rsid w:val="00C60F5B"/>
    <w:rsid w:val="00C6602D"/>
    <w:rsid w:val="00C80C50"/>
    <w:rsid w:val="00C80DBE"/>
    <w:rsid w:val="00C91083"/>
    <w:rsid w:val="00C917CF"/>
    <w:rsid w:val="00CA337A"/>
    <w:rsid w:val="00CB4FC2"/>
    <w:rsid w:val="00CB650D"/>
    <w:rsid w:val="00CC75DF"/>
    <w:rsid w:val="00CC7A61"/>
    <w:rsid w:val="00CE2BDB"/>
    <w:rsid w:val="00CE50F1"/>
    <w:rsid w:val="00CF12EE"/>
    <w:rsid w:val="00CF41A5"/>
    <w:rsid w:val="00CF5022"/>
    <w:rsid w:val="00CF5707"/>
    <w:rsid w:val="00D017FC"/>
    <w:rsid w:val="00D161E0"/>
    <w:rsid w:val="00D17233"/>
    <w:rsid w:val="00D2190B"/>
    <w:rsid w:val="00D26DCC"/>
    <w:rsid w:val="00D27636"/>
    <w:rsid w:val="00D31D4E"/>
    <w:rsid w:val="00D34C9D"/>
    <w:rsid w:val="00D51A9B"/>
    <w:rsid w:val="00D543C1"/>
    <w:rsid w:val="00D54761"/>
    <w:rsid w:val="00D663E8"/>
    <w:rsid w:val="00D66CCA"/>
    <w:rsid w:val="00D7307F"/>
    <w:rsid w:val="00D9160F"/>
    <w:rsid w:val="00D94A68"/>
    <w:rsid w:val="00D96E34"/>
    <w:rsid w:val="00DA308E"/>
    <w:rsid w:val="00DA3F96"/>
    <w:rsid w:val="00DB02BF"/>
    <w:rsid w:val="00DB32DA"/>
    <w:rsid w:val="00DB5725"/>
    <w:rsid w:val="00DB58F2"/>
    <w:rsid w:val="00DC1676"/>
    <w:rsid w:val="00DE3358"/>
    <w:rsid w:val="00DE59EE"/>
    <w:rsid w:val="00DF02B4"/>
    <w:rsid w:val="00DF0AF0"/>
    <w:rsid w:val="00E07FD3"/>
    <w:rsid w:val="00E17B4F"/>
    <w:rsid w:val="00E22DB2"/>
    <w:rsid w:val="00E260DC"/>
    <w:rsid w:val="00E307AA"/>
    <w:rsid w:val="00E34133"/>
    <w:rsid w:val="00E402AB"/>
    <w:rsid w:val="00E429F2"/>
    <w:rsid w:val="00E445AA"/>
    <w:rsid w:val="00E50258"/>
    <w:rsid w:val="00E50293"/>
    <w:rsid w:val="00E548C8"/>
    <w:rsid w:val="00E571CD"/>
    <w:rsid w:val="00E579AA"/>
    <w:rsid w:val="00E66EE3"/>
    <w:rsid w:val="00E74E00"/>
    <w:rsid w:val="00E85BBA"/>
    <w:rsid w:val="00EA6F2C"/>
    <w:rsid w:val="00EB070C"/>
    <w:rsid w:val="00EC41BA"/>
    <w:rsid w:val="00EC4923"/>
    <w:rsid w:val="00EC66B2"/>
    <w:rsid w:val="00ED3AFC"/>
    <w:rsid w:val="00EE33D0"/>
    <w:rsid w:val="00EE6CEB"/>
    <w:rsid w:val="00EF39DC"/>
    <w:rsid w:val="00EF3ED5"/>
    <w:rsid w:val="00F0585D"/>
    <w:rsid w:val="00F20231"/>
    <w:rsid w:val="00F224E1"/>
    <w:rsid w:val="00F229B0"/>
    <w:rsid w:val="00F3496C"/>
    <w:rsid w:val="00F41EA7"/>
    <w:rsid w:val="00F54089"/>
    <w:rsid w:val="00F55253"/>
    <w:rsid w:val="00F653EA"/>
    <w:rsid w:val="00F702FA"/>
    <w:rsid w:val="00F73E85"/>
    <w:rsid w:val="00F930C5"/>
    <w:rsid w:val="00F96459"/>
    <w:rsid w:val="00FA0C2D"/>
    <w:rsid w:val="00FA425C"/>
    <w:rsid w:val="00FA7460"/>
    <w:rsid w:val="00FB6DF5"/>
    <w:rsid w:val="00FC03B8"/>
    <w:rsid w:val="00FC0DEE"/>
    <w:rsid w:val="00FC5E85"/>
    <w:rsid w:val="00FD7EB2"/>
    <w:rsid w:val="00FE11F0"/>
    <w:rsid w:val="00FE2679"/>
    <w:rsid w:val="00FF0C00"/>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 w:type="character" w:customStyle="1" w:styleId="apple-converted-space">
    <w:name w:val="apple-converted-space"/>
    <w:basedOn w:val="Absatz-Standardschriftart"/>
    <w:rsid w:val="00AE1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haerer.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Easy-Access" TargetMode="External"/><Relationship Id="rId17" Type="http://schemas.openxmlformats.org/officeDocument/2006/relationships/hyperlink" Target="https://www.groupeseb.com" TargetMode="Externa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news-media/newsroom/schaer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boutwmf.com/de/news-media/newsroom/schaerer/"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4.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3</Pages>
  <Words>1097</Words>
  <Characters>6918</Characters>
  <Application>Microsoft Office Word</Application>
  <DocSecurity>0</DocSecurity>
  <Lines>57</Lines>
  <Paragraphs>15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2</cp:revision>
  <cp:lastPrinted>2025-09-16T12:03:00Z</cp:lastPrinted>
  <dcterms:created xsi:type="dcterms:W3CDTF">2025-12-08T09:07:00Z</dcterms:created>
  <dcterms:modified xsi:type="dcterms:W3CDTF">2025-12-08T09:07:00Z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